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89" w:rsidRDefault="000B2089">
      <w:pPr>
        <w:jc w:val="center"/>
        <w:rPr>
          <w:rFonts w:ascii="Arial Narrow" w:hAnsi="Arial Narrow"/>
          <w:b/>
          <w:sz w:val="28"/>
        </w:rPr>
      </w:pPr>
      <w:r>
        <w:rPr>
          <w:rFonts w:ascii="Arial Narrow" w:hAnsi="Arial Narrow"/>
          <w:b/>
          <w:sz w:val="28"/>
        </w:rPr>
        <w:t>SIOP</w:t>
      </w:r>
      <w:r>
        <w:rPr>
          <w:b/>
          <w:sz w:val="28"/>
          <w:vertAlign w:val="superscript"/>
        </w:rPr>
        <w:t>®</w:t>
      </w:r>
      <w:r>
        <w:rPr>
          <w:rFonts w:ascii="Arial Narrow" w:hAnsi="Arial Narrow"/>
          <w:b/>
          <w:sz w:val="28"/>
          <w:vertAlign w:val="superscript"/>
        </w:rPr>
        <w:t xml:space="preserve"> </w:t>
      </w:r>
      <w:r>
        <w:rPr>
          <w:rFonts w:ascii="Arial Narrow" w:hAnsi="Arial Narrow"/>
          <w:b/>
          <w:sz w:val="28"/>
        </w:rPr>
        <w:t>LESSON PLAN</w:t>
      </w:r>
    </w:p>
    <w:p w:rsidR="000B2089" w:rsidRDefault="000B2089">
      <w:pPr>
        <w:tabs>
          <w:tab w:val="left" w:pos="8640"/>
        </w:tabs>
        <w:rPr>
          <w:sz w:val="20"/>
        </w:rPr>
      </w:pPr>
    </w:p>
    <w:p w:rsidR="000B2089" w:rsidRPr="005D2BBC" w:rsidRDefault="000B2089" w:rsidP="005D2BBC">
      <w:pPr>
        <w:tabs>
          <w:tab w:val="left" w:pos="1440"/>
          <w:tab w:val="left" w:pos="2880"/>
          <w:tab w:val="left" w:pos="4320"/>
          <w:tab w:val="left" w:pos="5760"/>
          <w:tab w:val="left" w:pos="7200"/>
          <w:tab w:val="left" w:pos="8640"/>
        </w:tabs>
        <w:spacing w:after="120"/>
        <w:rPr>
          <w:u w:val="single"/>
        </w:rPr>
      </w:pPr>
      <w:r>
        <w:t xml:space="preserve">Date: </w:t>
      </w:r>
      <w:r>
        <w:rPr>
          <w:u w:val="single"/>
        </w:rPr>
        <w:fldChar w:fldCharType="begin"/>
      </w:r>
      <w:r>
        <w:rPr>
          <w:u w:val="single"/>
        </w:rPr>
        <w:instrText xml:space="preserve"> TIME \@ "MMMM d, yyyy" </w:instrText>
      </w:r>
      <w:r>
        <w:rPr>
          <w:u w:val="single"/>
        </w:rPr>
        <w:fldChar w:fldCharType="separate"/>
      </w:r>
      <w:r>
        <w:rPr>
          <w:noProof/>
          <w:u w:val="single"/>
        </w:rPr>
        <w:t>October 24, 2013</w:t>
      </w:r>
      <w:r>
        <w:rPr>
          <w:u w:val="single"/>
        </w:rPr>
        <w:fldChar w:fldCharType="end"/>
      </w:r>
      <w:r>
        <w:rPr>
          <w:u w:val="single"/>
        </w:rPr>
        <w:tab/>
      </w:r>
      <w:r>
        <w:t xml:space="preserve"> Grade/Class/Subject: </w:t>
      </w:r>
      <w:r>
        <w:rPr>
          <w:u w:val="single"/>
        </w:rPr>
        <w:t>U.S. History (9-12)</w:t>
      </w:r>
      <w:r>
        <w:rPr>
          <w:u w:val="single"/>
        </w:rPr>
        <w:tab/>
      </w:r>
      <w:r>
        <w:rPr>
          <w:u w:val="single"/>
        </w:rPr>
        <w:tab/>
      </w:r>
      <w:r>
        <w:rPr>
          <w:u w:val="single"/>
        </w:rPr>
        <w:tab/>
      </w:r>
      <w:r>
        <w:rPr>
          <w:u w:val="single"/>
        </w:rPr>
        <w:tab/>
      </w:r>
    </w:p>
    <w:p w:rsidR="000B2089" w:rsidRPr="005D2BBC" w:rsidRDefault="000B2089" w:rsidP="00351D26">
      <w:pPr>
        <w:tabs>
          <w:tab w:val="left" w:pos="1440"/>
          <w:tab w:val="left" w:pos="2880"/>
          <w:tab w:val="left" w:pos="4320"/>
          <w:tab w:val="left" w:pos="5760"/>
          <w:tab w:val="left" w:pos="7200"/>
          <w:tab w:val="left" w:pos="8640"/>
        </w:tabs>
        <w:spacing w:after="120"/>
        <w:rPr>
          <w:u w:val="single"/>
        </w:rPr>
      </w:pPr>
      <w:r>
        <w:t xml:space="preserve">Unit/Theme: </w:t>
      </w:r>
      <w:r>
        <w:rPr>
          <w:u w:val="single"/>
        </w:rPr>
        <w:t>Early Indigenous Culture and the Impact of Spanish Exploration in the Southwestern U.S.</w:t>
      </w:r>
      <w:r>
        <w:rPr>
          <w:u w:val="single"/>
        </w:rPr>
        <w:tab/>
      </w:r>
    </w:p>
    <w:tbl>
      <w:tblPr>
        <w:tblpPr w:leftFromText="180" w:rightFromText="180" w:vertAnchor="text" w:horzAnchor="page" w:tblpX="1136" w:tblpY="4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7"/>
        <w:gridCol w:w="2547"/>
        <w:gridCol w:w="2547"/>
      </w:tblGrid>
      <w:tr w:rsidR="000B2089">
        <w:trPr>
          <w:trHeight w:val="280"/>
        </w:trPr>
        <w:tc>
          <w:tcPr>
            <w:tcW w:w="2547" w:type="dxa"/>
            <w:tcBorders>
              <w:top w:val="nil"/>
              <w:left w:val="nil"/>
              <w:bottom w:val="nil"/>
              <w:right w:val="nil"/>
            </w:tcBorders>
          </w:tcPr>
          <w:p w:rsidR="000B2089" w:rsidRPr="00351D26" w:rsidRDefault="000B2089" w:rsidP="00351D26">
            <w:pPr>
              <w:pStyle w:val="Heading2"/>
              <w:framePr w:hSpace="0" w:wrap="auto" w:vAnchor="margin" w:hAnchor="text" w:xAlign="left" w:yAlign="inline"/>
              <w:jc w:val="right"/>
              <w:rPr>
                <w:sz w:val="24"/>
              </w:rPr>
            </w:pPr>
            <w:r w:rsidRPr="00351D26">
              <w:rPr>
                <w:sz w:val="24"/>
              </w:rPr>
              <w:t xml:space="preserve">Standards(s): </w:t>
            </w:r>
          </w:p>
        </w:tc>
        <w:tc>
          <w:tcPr>
            <w:tcW w:w="7641" w:type="dxa"/>
            <w:gridSpan w:val="3"/>
            <w:tcBorders>
              <w:top w:val="nil"/>
              <w:left w:val="nil"/>
              <w:bottom w:val="nil"/>
              <w:right w:val="nil"/>
            </w:tcBorders>
          </w:tcPr>
          <w:p w:rsidR="000B2089" w:rsidRPr="001C5E2C" w:rsidRDefault="000B2089" w:rsidP="00351D26">
            <w:pPr>
              <w:pStyle w:val="Heading2"/>
              <w:framePr w:hSpace="0" w:wrap="auto" w:vAnchor="margin" w:hAnchor="text" w:xAlign="left" w:yAlign="inline"/>
              <w:spacing w:after="120"/>
              <w:jc w:val="left"/>
              <w:rPr>
                <w:sz w:val="22"/>
                <w:szCs w:val="22"/>
                <w:u w:val="none"/>
              </w:rPr>
            </w:pPr>
            <w:r w:rsidRPr="001C5E2C">
              <w:rPr>
                <w:b/>
                <w:sz w:val="22"/>
                <w:szCs w:val="23"/>
                <w:u w:val="none"/>
              </w:rPr>
              <w:t>U.S. History Standard:</w:t>
            </w:r>
            <w:r w:rsidRPr="001C5E2C">
              <w:rPr>
                <w:sz w:val="22"/>
                <w:szCs w:val="23"/>
                <w:u w:val="none"/>
              </w:rPr>
              <w:t xml:space="preserve"> 6120-03 </w:t>
            </w:r>
            <w:r w:rsidRPr="001C5E2C">
              <w:rPr>
                <w:sz w:val="22"/>
                <w:szCs w:val="22"/>
                <w:u w:val="none"/>
              </w:rPr>
              <w:t>Students will understand the changes caused by European exploration in the Americas.</w:t>
            </w:r>
          </w:p>
          <w:p w:rsidR="000B2089" w:rsidRPr="001C5E2C" w:rsidRDefault="000B2089" w:rsidP="000F3641">
            <w:pPr>
              <w:widowControl w:val="0"/>
              <w:autoSpaceDE w:val="0"/>
              <w:autoSpaceDN w:val="0"/>
              <w:adjustRightInd w:val="0"/>
              <w:spacing w:after="120"/>
              <w:rPr>
                <w:sz w:val="22"/>
              </w:rPr>
            </w:pPr>
            <w:r w:rsidRPr="001C5E2C">
              <w:rPr>
                <w:rFonts w:cs="Geneva"/>
                <w:b/>
                <w:sz w:val="22"/>
              </w:rPr>
              <w:t>Language Art Standard 3:</w:t>
            </w:r>
            <w:r w:rsidRPr="001C5E2C">
              <w:rPr>
                <w:rFonts w:cs="Geneva"/>
                <w:sz w:val="22"/>
              </w:rPr>
              <w:t xml:space="preserve"> (Inquiry/Research/Oral Presentation): Students will understand the process of seeking and giving information in conversations, group discussions, written reports, and oral presentations:</w:t>
            </w:r>
          </w:p>
        </w:tc>
      </w:tr>
      <w:tr w:rsidR="000B2089">
        <w:trPr>
          <w:trHeight w:val="280"/>
        </w:trPr>
        <w:tc>
          <w:tcPr>
            <w:tcW w:w="2547" w:type="dxa"/>
            <w:tcBorders>
              <w:top w:val="nil"/>
              <w:left w:val="nil"/>
              <w:bottom w:val="nil"/>
              <w:right w:val="nil"/>
            </w:tcBorders>
          </w:tcPr>
          <w:p w:rsidR="000B2089" w:rsidRPr="00351D26" w:rsidRDefault="000B2089" w:rsidP="00351D26">
            <w:pPr>
              <w:pStyle w:val="Heading2"/>
              <w:framePr w:hSpace="0" w:wrap="auto" w:vAnchor="margin" w:hAnchor="text" w:xAlign="left" w:yAlign="inline"/>
              <w:jc w:val="right"/>
              <w:rPr>
                <w:sz w:val="24"/>
              </w:rPr>
            </w:pPr>
            <w:r w:rsidRPr="00351D26">
              <w:rPr>
                <w:sz w:val="24"/>
              </w:rPr>
              <w:t xml:space="preserve">Content Objective(s): </w:t>
            </w:r>
          </w:p>
        </w:tc>
        <w:tc>
          <w:tcPr>
            <w:tcW w:w="7641" w:type="dxa"/>
            <w:gridSpan w:val="3"/>
            <w:tcBorders>
              <w:top w:val="nil"/>
              <w:left w:val="nil"/>
              <w:bottom w:val="nil"/>
              <w:right w:val="nil"/>
            </w:tcBorders>
          </w:tcPr>
          <w:p w:rsidR="000B2089" w:rsidRPr="001C5E2C" w:rsidRDefault="000B2089" w:rsidP="00351D26">
            <w:pPr>
              <w:tabs>
                <w:tab w:val="left" w:pos="8640"/>
              </w:tabs>
              <w:spacing w:after="120"/>
              <w:ind w:left="2160" w:hanging="2160"/>
              <w:rPr>
                <w:sz w:val="22"/>
                <w:szCs w:val="22"/>
              </w:rPr>
            </w:pPr>
            <w:r w:rsidRPr="001C5E2C">
              <w:rPr>
                <w:sz w:val="22"/>
                <w:szCs w:val="22"/>
              </w:rPr>
              <w:t>6120-0301 Explore the lives among Indigenous Americans nations prior to</w:t>
            </w:r>
            <w:r w:rsidRPr="001C5E2C">
              <w:rPr>
                <w:sz w:val="22"/>
                <w:szCs w:val="22"/>
              </w:rPr>
              <w:tab/>
            </w:r>
            <w:r w:rsidRPr="001C5E2C">
              <w:rPr>
                <w:sz w:val="22"/>
                <w:szCs w:val="22"/>
              </w:rPr>
              <w:tab/>
              <w:t xml:space="preserve"> European exploration of the New World.</w:t>
            </w:r>
            <w:r w:rsidRPr="001C5E2C">
              <w:rPr>
                <w:sz w:val="22"/>
                <w:szCs w:val="22"/>
              </w:rPr>
              <w:tab/>
            </w:r>
            <w:r w:rsidRPr="001C5E2C">
              <w:rPr>
                <w:sz w:val="22"/>
                <w:szCs w:val="22"/>
              </w:rPr>
              <w:tab/>
            </w:r>
            <w:r w:rsidRPr="001C5E2C">
              <w:rPr>
                <w:sz w:val="22"/>
                <w:szCs w:val="22"/>
              </w:rPr>
              <w:tab/>
            </w:r>
          </w:p>
          <w:p w:rsidR="000B2089" w:rsidRPr="001C5E2C" w:rsidRDefault="000B2089" w:rsidP="00351D26">
            <w:pPr>
              <w:tabs>
                <w:tab w:val="left" w:pos="8640"/>
              </w:tabs>
              <w:spacing w:after="120"/>
              <w:ind w:left="2160" w:hanging="2160"/>
              <w:rPr>
                <w:sz w:val="22"/>
                <w:szCs w:val="22"/>
              </w:rPr>
            </w:pPr>
            <w:r w:rsidRPr="001C5E2C">
              <w:rPr>
                <w:sz w:val="22"/>
                <w:szCs w:val="22"/>
              </w:rPr>
              <w:t>6120-0302 Analyze the reasons for European exploration.</w:t>
            </w:r>
            <w:r w:rsidRPr="001C5E2C">
              <w:rPr>
                <w:sz w:val="22"/>
                <w:szCs w:val="22"/>
              </w:rPr>
              <w:tab/>
            </w:r>
            <w:r w:rsidRPr="001C5E2C">
              <w:rPr>
                <w:sz w:val="22"/>
                <w:szCs w:val="22"/>
              </w:rPr>
              <w:tab/>
            </w:r>
            <w:r w:rsidRPr="001C5E2C">
              <w:rPr>
                <w:sz w:val="22"/>
                <w:szCs w:val="22"/>
              </w:rPr>
              <w:tab/>
            </w:r>
          </w:p>
          <w:p w:rsidR="000B2089" w:rsidRPr="001C5E2C" w:rsidRDefault="000B2089" w:rsidP="00351D26">
            <w:pPr>
              <w:pStyle w:val="Heading2"/>
              <w:framePr w:hSpace="0" w:wrap="auto" w:vAnchor="margin" w:hAnchor="text" w:xAlign="left" w:yAlign="inline"/>
              <w:spacing w:after="120"/>
              <w:jc w:val="left"/>
              <w:rPr>
                <w:sz w:val="22"/>
              </w:rPr>
            </w:pPr>
            <w:r w:rsidRPr="001C5E2C">
              <w:rPr>
                <w:sz w:val="22"/>
                <w:szCs w:val="22"/>
                <w:u w:val="none"/>
              </w:rPr>
              <w:t>6120-0303 Assess the impact of European exploration on African slaves and American Indian nations</w:t>
            </w:r>
          </w:p>
        </w:tc>
      </w:tr>
      <w:tr w:rsidR="000B2089">
        <w:trPr>
          <w:trHeight w:val="280"/>
        </w:trPr>
        <w:tc>
          <w:tcPr>
            <w:tcW w:w="2547" w:type="dxa"/>
            <w:tcBorders>
              <w:top w:val="nil"/>
              <w:left w:val="nil"/>
              <w:bottom w:val="nil"/>
              <w:right w:val="nil"/>
            </w:tcBorders>
          </w:tcPr>
          <w:p w:rsidR="000B2089" w:rsidRPr="00351D26" w:rsidRDefault="000B2089" w:rsidP="00351D26">
            <w:pPr>
              <w:pStyle w:val="Heading2"/>
              <w:framePr w:hSpace="0" w:wrap="auto" w:vAnchor="margin" w:hAnchor="text" w:xAlign="left" w:yAlign="inline"/>
              <w:jc w:val="right"/>
              <w:rPr>
                <w:sz w:val="24"/>
              </w:rPr>
            </w:pPr>
            <w:r w:rsidRPr="00351D26">
              <w:rPr>
                <w:sz w:val="24"/>
              </w:rPr>
              <w:t xml:space="preserve">Language Objective(s): </w:t>
            </w:r>
          </w:p>
        </w:tc>
        <w:tc>
          <w:tcPr>
            <w:tcW w:w="7641" w:type="dxa"/>
            <w:gridSpan w:val="3"/>
            <w:tcBorders>
              <w:top w:val="nil"/>
              <w:left w:val="nil"/>
              <w:bottom w:val="nil"/>
              <w:right w:val="nil"/>
            </w:tcBorders>
          </w:tcPr>
          <w:p w:rsidR="000B2089" w:rsidRPr="001C5E2C" w:rsidRDefault="000B2089" w:rsidP="000F3641">
            <w:pPr>
              <w:widowControl w:val="0"/>
              <w:autoSpaceDE w:val="0"/>
              <w:autoSpaceDN w:val="0"/>
              <w:adjustRightInd w:val="0"/>
              <w:spacing w:after="120"/>
              <w:rPr>
                <w:rFonts w:cs="Geneva"/>
                <w:sz w:val="22"/>
              </w:rPr>
            </w:pPr>
            <w:r w:rsidRPr="001C5E2C">
              <w:rPr>
                <w:rFonts w:cs="Geneva"/>
                <w:b/>
                <w:sz w:val="22"/>
              </w:rPr>
              <w:t xml:space="preserve">Objective 1 </w:t>
            </w:r>
            <w:r w:rsidRPr="001C5E2C">
              <w:rPr>
                <w:rFonts w:ascii="MS Mincho" w:eastAsia="MS Mincho" w:hAnsi="MS Mincho" w:cs="MS Mincho" w:hint="eastAsia"/>
                <w:b/>
                <w:sz w:val="22"/>
              </w:rPr>
              <w:t> </w:t>
            </w:r>
            <w:r w:rsidRPr="001C5E2C">
              <w:rPr>
                <w:rFonts w:cs="Geneva"/>
                <w:b/>
                <w:sz w:val="22"/>
              </w:rPr>
              <w:t>(Processes of Inquiry):</w:t>
            </w:r>
            <w:r w:rsidRPr="001C5E2C">
              <w:rPr>
                <w:rFonts w:cs="Geneva"/>
                <w:sz w:val="22"/>
              </w:rPr>
              <w:t xml:space="preserve"> Use the process of inquiry to draw conclusions.</w:t>
            </w:r>
          </w:p>
          <w:p w:rsidR="000B2089" w:rsidRPr="001C5E2C" w:rsidRDefault="000B2089" w:rsidP="000F3641">
            <w:pPr>
              <w:widowControl w:val="0"/>
              <w:autoSpaceDE w:val="0"/>
              <w:autoSpaceDN w:val="0"/>
              <w:adjustRightInd w:val="0"/>
              <w:spacing w:after="120"/>
              <w:rPr>
                <w:rFonts w:cs="Geneva"/>
                <w:sz w:val="22"/>
              </w:rPr>
            </w:pPr>
            <w:r w:rsidRPr="001C5E2C">
              <w:rPr>
                <w:rFonts w:cs="Geneva"/>
                <w:b/>
                <w:sz w:val="22"/>
              </w:rPr>
              <w:t xml:space="preserve">Objective 2 </w:t>
            </w:r>
            <w:r w:rsidRPr="001C5E2C">
              <w:rPr>
                <w:rFonts w:ascii="MS Mincho" w:eastAsia="MS Mincho" w:hAnsi="MS Mincho" w:cs="MS Mincho" w:hint="eastAsia"/>
                <w:b/>
                <w:sz w:val="22"/>
              </w:rPr>
              <w:t> </w:t>
            </w:r>
            <w:r w:rsidRPr="001C5E2C">
              <w:rPr>
                <w:rFonts w:cs="Geneva"/>
                <w:b/>
                <w:sz w:val="22"/>
              </w:rPr>
              <w:t>(Written Communication of Inquiry):</w:t>
            </w:r>
            <w:r w:rsidRPr="001C5E2C">
              <w:rPr>
                <w:rFonts w:cs="Geneva"/>
                <w:sz w:val="22"/>
              </w:rPr>
              <w:t xml:space="preserve"> Write to evaluate information and to make recommendations.</w:t>
            </w:r>
          </w:p>
          <w:p w:rsidR="000B2089" w:rsidRPr="001C5E2C" w:rsidRDefault="000B2089" w:rsidP="000F3641">
            <w:pPr>
              <w:widowControl w:val="0"/>
              <w:autoSpaceDE w:val="0"/>
              <w:autoSpaceDN w:val="0"/>
              <w:adjustRightInd w:val="0"/>
              <w:spacing w:after="120"/>
              <w:rPr>
                <w:sz w:val="22"/>
              </w:rPr>
            </w:pPr>
            <w:r w:rsidRPr="001C5E2C">
              <w:rPr>
                <w:rFonts w:cs="Geneva"/>
                <w:b/>
                <w:sz w:val="22"/>
              </w:rPr>
              <w:t xml:space="preserve">Objective 3 </w:t>
            </w:r>
            <w:r w:rsidRPr="001C5E2C">
              <w:rPr>
                <w:rFonts w:ascii="MS Mincho" w:eastAsia="MS Mincho" w:hAnsi="MS Mincho" w:cs="MS Mincho" w:hint="eastAsia"/>
                <w:b/>
                <w:sz w:val="22"/>
              </w:rPr>
              <w:t> </w:t>
            </w:r>
            <w:r w:rsidRPr="001C5E2C">
              <w:rPr>
                <w:rFonts w:cs="Geneva"/>
                <w:b/>
                <w:sz w:val="22"/>
              </w:rPr>
              <w:t>(Oral Communication of Inquiry):</w:t>
            </w:r>
            <w:r w:rsidRPr="001C5E2C">
              <w:rPr>
                <w:rFonts w:cs="Geneva"/>
                <w:sz w:val="22"/>
              </w:rPr>
              <w:t xml:space="preserve"> Make informative and persuasive presentations using visual aids/technology.</w:t>
            </w:r>
          </w:p>
        </w:tc>
      </w:tr>
      <w:tr w:rsidR="000B2089">
        <w:tc>
          <w:tcPr>
            <w:tcW w:w="10188" w:type="dxa"/>
            <w:gridSpan w:val="4"/>
            <w:tcBorders>
              <w:top w:val="nil"/>
              <w:left w:val="nil"/>
              <w:right w:val="nil"/>
            </w:tcBorders>
          </w:tcPr>
          <w:p w:rsidR="000B2089" w:rsidRDefault="000B2089" w:rsidP="000D05DD">
            <w:pPr>
              <w:pStyle w:val="Heading2"/>
              <w:framePr w:hSpace="0" w:wrap="auto" w:vAnchor="margin" w:hAnchor="text" w:xAlign="left" w:yAlign="inline"/>
              <w:spacing w:before="60" w:after="60"/>
              <w:rPr>
                <w:sz w:val="24"/>
              </w:rPr>
            </w:pPr>
            <w:r>
              <w:rPr>
                <w:sz w:val="24"/>
              </w:rPr>
              <w:t>Key Vocabulary</w:t>
            </w:r>
          </w:p>
        </w:tc>
      </w:tr>
      <w:tr w:rsidR="000B2089">
        <w:tc>
          <w:tcPr>
            <w:tcW w:w="2547" w:type="dxa"/>
          </w:tcPr>
          <w:p w:rsidR="000B2089" w:rsidRPr="00B80CC9" w:rsidRDefault="000B2089" w:rsidP="00B80CC9">
            <w:pPr>
              <w:pStyle w:val="ListParagraph"/>
              <w:numPr>
                <w:ilvl w:val="0"/>
                <w:numId w:val="1"/>
              </w:numPr>
              <w:ind w:left="360" w:hanging="180"/>
              <w:rPr>
                <w:sz w:val="22"/>
              </w:rPr>
            </w:pPr>
            <w:r w:rsidRPr="00B80CC9">
              <w:rPr>
                <w:sz w:val="22"/>
              </w:rPr>
              <w:t>boom</w:t>
            </w:r>
          </w:p>
          <w:p w:rsidR="000B2089" w:rsidRPr="00B80CC9" w:rsidRDefault="000B2089" w:rsidP="00B80CC9">
            <w:pPr>
              <w:pStyle w:val="ListParagraph"/>
              <w:numPr>
                <w:ilvl w:val="0"/>
                <w:numId w:val="1"/>
              </w:numPr>
              <w:ind w:left="360" w:hanging="180"/>
              <w:rPr>
                <w:sz w:val="22"/>
              </w:rPr>
            </w:pPr>
            <w:r w:rsidRPr="00B80CC9">
              <w:rPr>
                <w:sz w:val="22"/>
              </w:rPr>
              <w:t>casualties</w:t>
            </w:r>
          </w:p>
          <w:p w:rsidR="000B2089" w:rsidRPr="00B80CC9" w:rsidRDefault="000B2089" w:rsidP="00B80CC9">
            <w:pPr>
              <w:pStyle w:val="ListParagraph"/>
              <w:numPr>
                <w:ilvl w:val="0"/>
                <w:numId w:val="1"/>
              </w:numPr>
              <w:ind w:left="360" w:hanging="180"/>
              <w:rPr>
                <w:sz w:val="22"/>
              </w:rPr>
            </w:pPr>
            <w:r w:rsidRPr="00B80CC9">
              <w:rPr>
                <w:sz w:val="22"/>
              </w:rPr>
              <w:t>conquistador</w:t>
            </w:r>
          </w:p>
          <w:p w:rsidR="000B2089" w:rsidRPr="00B80CC9" w:rsidRDefault="000B2089" w:rsidP="00B80CC9">
            <w:pPr>
              <w:pStyle w:val="ListParagraph"/>
              <w:numPr>
                <w:ilvl w:val="0"/>
                <w:numId w:val="1"/>
              </w:numPr>
              <w:ind w:left="360" w:hanging="180"/>
              <w:rPr>
                <w:sz w:val="22"/>
              </w:rPr>
            </w:pPr>
            <w:r w:rsidRPr="00B80CC9">
              <w:rPr>
                <w:sz w:val="22"/>
              </w:rPr>
              <w:t>cuadrillero</w:t>
            </w:r>
          </w:p>
          <w:p w:rsidR="000B2089" w:rsidRPr="00B80CC9" w:rsidRDefault="000B2089" w:rsidP="00B80CC9">
            <w:pPr>
              <w:pStyle w:val="ListParagraph"/>
              <w:numPr>
                <w:ilvl w:val="0"/>
                <w:numId w:val="1"/>
              </w:numPr>
              <w:ind w:left="360" w:hanging="180"/>
              <w:rPr>
                <w:sz w:val="22"/>
              </w:rPr>
            </w:pPr>
            <w:r w:rsidRPr="00B80CC9">
              <w:rPr>
                <w:sz w:val="22"/>
              </w:rPr>
              <w:t>deposits</w:t>
            </w:r>
          </w:p>
          <w:p w:rsidR="000B2089" w:rsidRPr="00B80CC9" w:rsidRDefault="000B2089" w:rsidP="00B80CC9">
            <w:pPr>
              <w:pStyle w:val="ListParagraph"/>
              <w:numPr>
                <w:ilvl w:val="0"/>
                <w:numId w:val="1"/>
              </w:numPr>
              <w:ind w:left="360" w:hanging="180"/>
              <w:rPr>
                <w:sz w:val="22"/>
              </w:rPr>
            </w:pPr>
            <w:r w:rsidRPr="00B80CC9">
              <w:rPr>
                <w:sz w:val="22"/>
              </w:rPr>
              <w:t>desertion</w:t>
            </w:r>
          </w:p>
          <w:p w:rsidR="000B2089" w:rsidRPr="00B80CC9" w:rsidRDefault="000B2089" w:rsidP="00B80CC9">
            <w:pPr>
              <w:pStyle w:val="ListParagraph"/>
              <w:numPr>
                <w:ilvl w:val="0"/>
                <w:numId w:val="1"/>
              </w:numPr>
              <w:ind w:left="360" w:hanging="180"/>
              <w:rPr>
                <w:sz w:val="22"/>
              </w:rPr>
            </w:pPr>
            <w:r w:rsidRPr="00B80CC9">
              <w:rPr>
                <w:sz w:val="22"/>
              </w:rPr>
              <w:t>encomendero</w:t>
            </w:r>
          </w:p>
          <w:p w:rsidR="000B2089" w:rsidRPr="00B80CC9" w:rsidRDefault="000B2089" w:rsidP="00B80CC9">
            <w:pPr>
              <w:pStyle w:val="ListParagraph"/>
              <w:numPr>
                <w:ilvl w:val="0"/>
                <w:numId w:val="1"/>
              </w:numPr>
              <w:ind w:left="360" w:hanging="180"/>
              <w:rPr>
                <w:sz w:val="22"/>
              </w:rPr>
            </w:pPr>
            <w:r w:rsidRPr="00B80CC9">
              <w:rPr>
                <w:sz w:val="22"/>
              </w:rPr>
              <w:t>expedition</w:t>
            </w:r>
          </w:p>
        </w:tc>
        <w:tc>
          <w:tcPr>
            <w:tcW w:w="2547" w:type="dxa"/>
          </w:tcPr>
          <w:p w:rsidR="000B2089" w:rsidRPr="00B80CC9" w:rsidRDefault="000B2089" w:rsidP="00B80CC9">
            <w:pPr>
              <w:pStyle w:val="ListParagraph"/>
              <w:numPr>
                <w:ilvl w:val="0"/>
                <w:numId w:val="1"/>
              </w:numPr>
              <w:ind w:left="360" w:hanging="180"/>
              <w:rPr>
                <w:sz w:val="22"/>
              </w:rPr>
            </w:pPr>
            <w:r w:rsidRPr="00B80CC9">
              <w:rPr>
                <w:sz w:val="22"/>
              </w:rPr>
              <w:t>friar</w:t>
            </w:r>
          </w:p>
          <w:p w:rsidR="000B2089" w:rsidRPr="00B80CC9" w:rsidRDefault="000B2089" w:rsidP="00B80CC9">
            <w:pPr>
              <w:pStyle w:val="ListParagraph"/>
              <w:numPr>
                <w:ilvl w:val="0"/>
                <w:numId w:val="1"/>
              </w:numPr>
              <w:ind w:left="360" w:hanging="180"/>
              <w:rPr>
                <w:sz w:val="22"/>
              </w:rPr>
            </w:pPr>
            <w:r w:rsidRPr="00B80CC9">
              <w:rPr>
                <w:sz w:val="22"/>
              </w:rPr>
              <w:t>inscription</w:t>
            </w:r>
          </w:p>
          <w:p w:rsidR="000B2089" w:rsidRPr="00B80CC9" w:rsidRDefault="000B2089" w:rsidP="00B80CC9">
            <w:pPr>
              <w:pStyle w:val="ListParagraph"/>
              <w:numPr>
                <w:ilvl w:val="0"/>
                <w:numId w:val="1"/>
              </w:numPr>
              <w:ind w:left="360" w:hanging="180"/>
              <w:rPr>
                <w:sz w:val="22"/>
              </w:rPr>
            </w:pPr>
            <w:r w:rsidRPr="00B80CC9">
              <w:rPr>
                <w:sz w:val="22"/>
              </w:rPr>
              <w:t>lodes</w:t>
            </w:r>
          </w:p>
          <w:p w:rsidR="000B2089" w:rsidRPr="00B80CC9" w:rsidRDefault="000B2089" w:rsidP="00B80CC9">
            <w:pPr>
              <w:pStyle w:val="ListParagraph"/>
              <w:numPr>
                <w:ilvl w:val="0"/>
                <w:numId w:val="1"/>
              </w:numPr>
              <w:ind w:left="360" w:hanging="180"/>
              <w:rPr>
                <w:sz w:val="22"/>
              </w:rPr>
            </w:pPr>
            <w:r w:rsidRPr="00B80CC9">
              <w:rPr>
                <w:sz w:val="22"/>
              </w:rPr>
              <w:t>maimed</w:t>
            </w:r>
          </w:p>
          <w:p w:rsidR="000B2089" w:rsidRPr="00B80CC9" w:rsidRDefault="000B2089" w:rsidP="00B80CC9">
            <w:pPr>
              <w:pStyle w:val="ListParagraph"/>
              <w:numPr>
                <w:ilvl w:val="0"/>
                <w:numId w:val="1"/>
              </w:numPr>
              <w:ind w:left="360" w:hanging="180"/>
              <w:rPr>
                <w:sz w:val="22"/>
              </w:rPr>
            </w:pPr>
            <w:r w:rsidRPr="00B80CC9">
              <w:rPr>
                <w:sz w:val="22"/>
              </w:rPr>
              <w:t>skirmish</w:t>
            </w:r>
          </w:p>
          <w:p w:rsidR="000B2089" w:rsidRPr="00061933" w:rsidRDefault="000B2089" w:rsidP="00B80CC9">
            <w:pPr>
              <w:ind w:left="360" w:hanging="180"/>
              <w:rPr>
                <w:sz w:val="22"/>
              </w:rPr>
            </w:pP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Acoma Pueblo</w:t>
            </w: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Baja California</w:t>
            </w:r>
          </w:p>
        </w:tc>
        <w:tc>
          <w:tcPr>
            <w:tcW w:w="2547" w:type="dxa"/>
          </w:tcPr>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E</w:t>
            </w:r>
            <w:r w:rsidRPr="00061933">
              <w:rPr>
                <w:rFonts w:ascii="Times New Roman" w:hAnsi="Times New Roman"/>
                <w:color w:val="auto"/>
                <w:sz w:val="22"/>
              </w:rPr>
              <w:t>l Camino Real de Tierra Adentro</w:t>
            </w: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El Morro</w:t>
            </w: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El Paso</w:t>
            </w: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Española</w:t>
            </w: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Jornada del Muerto</w:t>
            </w: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Kansas</w:t>
            </w: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La Villa de Santa Fe</w:t>
            </w:r>
          </w:p>
        </w:tc>
        <w:tc>
          <w:tcPr>
            <w:tcW w:w="2547" w:type="dxa"/>
          </w:tcPr>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Los Charcos de Perrillo</w:t>
            </w: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Ohkay-Owingeh</w:t>
            </w: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Quivira</w:t>
            </w: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Rio de Chama</w:t>
            </w: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Rio Grande</w:t>
            </w: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Rio de Ojo Caliente</w:t>
            </w:r>
          </w:p>
          <w:p w:rsidR="000B2089"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Soccorro</w:t>
            </w:r>
          </w:p>
          <w:p w:rsidR="000B2089" w:rsidRPr="00061933" w:rsidRDefault="000B2089" w:rsidP="00B80CC9">
            <w:pPr>
              <w:pStyle w:val="UMOstylebody"/>
              <w:numPr>
                <w:ilvl w:val="0"/>
                <w:numId w:val="1"/>
              </w:numPr>
              <w:spacing w:line="240" w:lineRule="auto"/>
              <w:ind w:left="360" w:hanging="180"/>
              <w:rPr>
                <w:rFonts w:ascii="Times New Roman" w:hAnsi="Times New Roman"/>
                <w:color w:val="auto"/>
                <w:sz w:val="22"/>
              </w:rPr>
            </w:pPr>
            <w:r>
              <w:rPr>
                <w:rFonts w:ascii="Times New Roman" w:hAnsi="Times New Roman"/>
                <w:color w:val="auto"/>
                <w:sz w:val="22"/>
              </w:rPr>
              <w:t>Yunque-Ouinge</w:t>
            </w:r>
          </w:p>
        </w:tc>
      </w:tr>
      <w:tr w:rsidR="000B2089">
        <w:tc>
          <w:tcPr>
            <w:tcW w:w="10188" w:type="dxa"/>
            <w:gridSpan w:val="4"/>
            <w:tcBorders>
              <w:left w:val="nil"/>
              <w:right w:val="nil"/>
            </w:tcBorders>
          </w:tcPr>
          <w:p w:rsidR="000B2089" w:rsidRDefault="000B2089" w:rsidP="000D05DD">
            <w:pPr>
              <w:pStyle w:val="Heading2"/>
              <w:framePr w:hSpace="0" w:wrap="auto" w:vAnchor="margin" w:hAnchor="text" w:xAlign="left" w:yAlign="inline"/>
              <w:spacing w:before="60" w:after="60"/>
              <w:rPr>
                <w:sz w:val="24"/>
              </w:rPr>
            </w:pPr>
            <w:r>
              <w:rPr>
                <w:sz w:val="24"/>
              </w:rPr>
              <w:t>Supplemental Materials</w:t>
            </w:r>
          </w:p>
        </w:tc>
      </w:tr>
      <w:tr w:rsidR="000B2089">
        <w:tc>
          <w:tcPr>
            <w:tcW w:w="2547" w:type="dxa"/>
          </w:tcPr>
          <w:p w:rsidR="000B2089" w:rsidRDefault="000B2089" w:rsidP="00B80CC9">
            <w:pPr>
              <w:rPr>
                <w:sz w:val="22"/>
              </w:rPr>
            </w:pPr>
            <w:r>
              <w:rPr>
                <w:sz w:val="22"/>
              </w:rPr>
              <w:t>Photographs:</w:t>
            </w:r>
          </w:p>
          <w:p w:rsidR="000B2089" w:rsidRPr="00B80CC9" w:rsidRDefault="000B2089" w:rsidP="00B80CC9">
            <w:pPr>
              <w:pStyle w:val="ListParagraph"/>
              <w:numPr>
                <w:ilvl w:val="0"/>
                <w:numId w:val="2"/>
              </w:numPr>
              <w:ind w:left="360" w:hanging="180"/>
              <w:rPr>
                <w:sz w:val="22"/>
              </w:rPr>
            </w:pPr>
            <w:r w:rsidRPr="00B80CC9">
              <w:rPr>
                <w:sz w:val="22"/>
              </w:rPr>
              <w:t>Various pueblos and ruins</w:t>
            </w:r>
          </w:p>
          <w:p w:rsidR="000B2089" w:rsidRPr="00B80CC9" w:rsidRDefault="000B2089" w:rsidP="00B80CC9">
            <w:pPr>
              <w:pStyle w:val="ListParagraph"/>
              <w:numPr>
                <w:ilvl w:val="0"/>
                <w:numId w:val="2"/>
              </w:numPr>
              <w:ind w:left="360" w:hanging="180"/>
              <w:rPr>
                <w:sz w:val="22"/>
              </w:rPr>
            </w:pPr>
            <w:r w:rsidRPr="00B80CC9">
              <w:rPr>
                <w:sz w:val="22"/>
              </w:rPr>
              <w:t>El Morro Inscription</w:t>
            </w:r>
          </w:p>
          <w:p w:rsidR="000B2089" w:rsidRPr="00B80CC9" w:rsidRDefault="000B2089" w:rsidP="00B80CC9">
            <w:pPr>
              <w:pStyle w:val="ListParagraph"/>
              <w:numPr>
                <w:ilvl w:val="0"/>
                <w:numId w:val="2"/>
              </w:numPr>
              <w:ind w:left="360" w:hanging="180"/>
              <w:rPr>
                <w:sz w:val="22"/>
              </w:rPr>
            </w:pPr>
            <w:r w:rsidRPr="00B80CC9">
              <w:rPr>
                <w:sz w:val="22"/>
              </w:rPr>
              <w:t>Governor’s Palace</w:t>
            </w:r>
          </w:p>
        </w:tc>
        <w:tc>
          <w:tcPr>
            <w:tcW w:w="2547" w:type="dxa"/>
          </w:tcPr>
          <w:p w:rsidR="000B2089" w:rsidRDefault="000B2089" w:rsidP="00B80CC9">
            <w:pPr>
              <w:rPr>
                <w:sz w:val="22"/>
              </w:rPr>
            </w:pPr>
            <w:r>
              <w:rPr>
                <w:sz w:val="22"/>
              </w:rPr>
              <w:t>Documents &amp; Maps:</w:t>
            </w:r>
          </w:p>
          <w:p w:rsidR="000B2089" w:rsidRPr="00B80CC9" w:rsidRDefault="000B2089" w:rsidP="00B80CC9">
            <w:pPr>
              <w:pStyle w:val="ListParagraph"/>
              <w:numPr>
                <w:ilvl w:val="0"/>
                <w:numId w:val="3"/>
              </w:numPr>
              <w:ind w:left="360" w:hanging="180"/>
              <w:rPr>
                <w:sz w:val="22"/>
              </w:rPr>
            </w:pPr>
            <w:r w:rsidRPr="00B80CC9">
              <w:rPr>
                <w:sz w:val="22"/>
              </w:rPr>
              <w:t>Oñate map</w:t>
            </w:r>
          </w:p>
          <w:p w:rsidR="000B2089" w:rsidRPr="00B80CC9" w:rsidRDefault="000B2089" w:rsidP="00B80CC9">
            <w:pPr>
              <w:pStyle w:val="ListParagraph"/>
              <w:numPr>
                <w:ilvl w:val="0"/>
                <w:numId w:val="3"/>
              </w:numPr>
              <w:ind w:left="360" w:hanging="180"/>
              <w:rPr>
                <w:sz w:val="22"/>
              </w:rPr>
            </w:pPr>
            <w:r w:rsidRPr="00B80CC9">
              <w:rPr>
                <w:sz w:val="22"/>
              </w:rPr>
              <w:t>N. America Map</w:t>
            </w:r>
          </w:p>
          <w:p w:rsidR="000B2089" w:rsidRPr="00B80CC9" w:rsidRDefault="000B2089" w:rsidP="00B80CC9">
            <w:pPr>
              <w:pStyle w:val="ListParagraph"/>
              <w:numPr>
                <w:ilvl w:val="0"/>
                <w:numId w:val="3"/>
              </w:numPr>
              <w:ind w:left="360" w:hanging="180"/>
              <w:rPr>
                <w:sz w:val="22"/>
              </w:rPr>
            </w:pPr>
            <w:r w:rsidRPr="00B80CC9">
              <w:rPr>
                <w:sz w:val="22"/>
              </w:rPr>
              <w:t>El Camino Real Map</w:t>
            </w:r>
          </w:p>
        </w:tc>
        <w:tc>
          <w:tcPr>
            <w:tcW w:w="2547" w:type="dxa"/>
          </w:tcPr>
          <w:p w:rsidR="000B2089" w:rsidRDefault="000B2089" w:rsidP="00B80CC9">
            <w:pPr>
              <w:pStyle w:val="UMOstylebody"/>
              <w:spacing w:line="240" w:lineRule="auto"/>
              <w:ind w:left="180" w:hanging="180"/>
              <w:rPr>
                <w:rFonts w:ascii="Times New Roman" w:hAnsi="Times New Roman"/>
                <w:color w:val="auto"/>
                <w:sz w:val="22"/>
              </w:rPr>
            </w:pPr>
            <w:r>
              <w:rPr>
                <w:rFonts w:ascii="Times New Roman" w:hAnsi="Times New Roman"/>
                <w:color w:val="auto"/>
                <w:sz w:val="22"/>
              </w:rPr>
              <w:t>Videos:</w:t>
            </w:r>
          </w:p>
          <w:p w:rsidR="000B2089" w:rsidRDefault="000B2089" w:rsidP="00D17B10">
            <w:pPr>
              <w:pStyle w:val="UMOstylebody"/>
              <w:numPr>
                <w:ilvl w:val="0"/>
                <w:numId w:val="4"/>
              </w:numPr>
              <w:spacing w:line="240" w:lineRule="auto"/>
              <w:ind w:left="360" w:hanging="180"/>
              <w:rPr>
                <w:rFonts w:ascii="Times New Roman" w:hAnsi="Times New Roman"/>
                <w:color w:val="auto"/>
                <w:sz w:val="22"/>
              </w:rPr>
            </w:pPr>
            <w:r>
              <w:rPr>
                <w:rFonts w:ascii="Times New Roman" w:hAnsi="Times New Roman"/>
                <w:color w:val="auto"/>
                <w:sz w:val="22"/>
              </w:rPr>
              <w:t>PBS: When Worlds Collide</w:t>
            </w:r>
          </w:p>
          <w:p w:rsidR="000B2089" w:rsidRDefault="000B2089" w:rsidP="00D17B10">
            <w:pPr>
              <w:pStyle w:val="UMOstylebody"/>
              <w:numPr>
                <w:ilvl w:val="0"/>
                <w:numId w:val="4"/>
              </w:numPr>
              <w:spacing w:line="240" w:lineRule="auto"/>
              <w:ind w:left="360" w:hanging="180"/>
              <w:rPr>
                <w:rFonts w:ascii="Times New Roman" w:hAnsi="Times New Roman"/>
                <w:color w:val="auto"/>
                <w:sz w:val="22"/>
              </w:rPr>
            </w:pPr>
            <w:r>
              <w:rPr>
                <w:rFonts w:ascii="Times New Roman" w:hAnsi="Times New Roman"/>
                <w:color w:val="auto"/>
                <w:sz w:val="22"/>
              </w:rPr>
              <w:t>POV: The Last Conquistador</w:t>
            </w:r>
          </w:p>
          <w:p w:rsidR="000B2089" w:rsidRDefault="000B2089" w:rsidP="00D17B10">
            <w:pPr>
              <w:pStyle w:val="UMOstylebody"/>
              <w:numPr>
                <w:ilvl w:val="0"/>
                <w:numId w:val="4"/>
              </w:numPr>
              <w:spacing w:line="240" w:lineRule="auto"/>
              <w:ind w:left="360" w:hanging="180"/>
              <w:rPr>
                <w:rFonts w:ascii="Times New Roman" w:hAnsi="Times New Roman"/>
                <w:color w:val="auto"/>
                <w:sz w:val="22"/>
              </w:rPr>
            </w:pPr>
            <w:hyperlink r:id="rId7" w:history="1">
              <w:r w:rsidRPr="00430929">
                <w:rPr>
                  <w:rStyle w:val="Hyperlink"/>
                  <w:rFonts w:ascii="Times New Roman" w:hAnsi="Times New Roman" w:cs="Palatino-Roman"/>
                  <w:sz w:val="22"/>
                </w:rPr>
                <w:t>Visit with Respect</w:t>
              </w:r>
            </w:hyperlink>
          </w:p>
        </w:tc>
        <w:tc>
          <w:tcPr>
            <w:tcW w:w="2547" w:type="dxa"/>
          </w:tcPr>
          <w:p w:rsidR="000B2089" w:rsidRDefault="000B2089" w:rsidP="00B80CC9">
            <w:pPr>
              <w:pStyle w:val="UMOstylebody"/>
              <w:spacing w:line="240" w:lineRule="auto"/>
              <w:ind w:left="180" w:hanging="180"/>
              <w:rPr>
                <w:rFonts w:ascii="Times New Roman" w:hAnsi="Times New Roman"/>
                <w:color w:val="auto"/>
                <w:sz w:val="22"/>
              </w:rPr>
            </w:pPr>
            <w:r>
              <w:rPr>
                <w:rFonts w:ascii="Times New Roman" w:hAnsi="Times New Roman"/>
                <w:color w:val="auto"/>
                <w:sz w:val="22"/>
              </w:rPr>
              <w:t>Artifacts:</w:t>
            </w:r>
          </w:p>
          <w:p w:rsidR="000B2089" w:rsidRDefault="000B2089" w:rsidP="00D17B10">
            <w:pPr>
              <w:pStyle w:val="UMOstylebody"/>
              <w:numPr>
                <w:ilvl w:val="0"/>
                <w:numId w:val="5"/>
              </w:numPr>
              <w:spacing w:line="240" w:lineRule="auto"/>
              <w:ind w:left="360" w:hanging="180"/>
              <w:rPr>
                <w:rFonts w:ascii="Times New Roman" w:hAnsi="Times New Roman"/>
                <w:color w:val="auto"/>
                <w:sz w:val="22"/>
              </w:rPr>
            </w:pPr>
            <w:r>
              <w:rPr>
                <w:rFonts w:ascii="Times New Roman" w:hAnsi="Times New Roman"/>
                <w:color w:val="auto"/>
                <w:sz w:val="22"/>
              </w:rPr>
              <w:t>Dried corn cobs</w:t>
            </w:r>
          </w:p>
          <w:p w:rsidR="000B2089" w:rsidRDefault="000B2089" w:rsidP="00D17B10">
            <w:pPr>
              <w:pStyle w:val="UMOstylebody"/>
              <w:numPr>
                <w:ilvl w:val="0"/>
                <w:numId w:val="5"/>
              </w:numPr>
              <w:spacing w:line="240" w:lineRule="auto"/>
              <w:ind w:left="360" w:hanging="180"/>
              <w:rPr>
                <w:rFonts w:ascii="Times New Roman" w:hAnsi="Times New Roman"/>
                <w:color w:val="auto"/>
                <w:sz w:val="22"/>
              </w:rPr>
            </w:pPr>
            <w:r>
              <w:rPr>
                <w:rFonts w:ascii="Times New Roman" w:hAnsi="Times New Roman"/>
                <w:color w:val="auto"/>
                <w:sz w:val="22"/>
              </w:rPr>
              <w:t>Split twig figure</w:t>
            </w:r>
          </w:p>
          <w:p w:rsidR="000B2089" w:rsidRDefault="000B2089" w:rsidP="00D17B10">
            <w:pPr>
              <w:pStyle w:val="UMOstylebody"/>
              <w:numPr>
                <w:ilvl w:val="0"/>
                <w:numId w:val="5"/>
              </w:numPr>
              <w:spacing w:line="240" w:lineRule="auto"/>
              <w:ind w:left="360" w:hanging="180"/>
              <w:rPr>
                <w:rFonts w:ascii="Times New Roman" w:hAnsi="Times New Roman"/>
                <w:color w:val="auto"/>
                <w:sz w:val="22"/>
              </w:rPr>
            </w:pPr>
            <w:r>
              <w:rPr>
                <w:rFonts w:ascii="Times New Roman" w:hAnsi="Times New Roman"/>
                <w:color w:val="auto"/>
                <w:sz w:val="22"/>
              </w:rPr>
              <w:t>Acoma pottery</w:t>
            </w:r>
          </w:p>
        </w:tc>
      </w:tr>
    </w:tbl>
    <w:p w:rsidR="000B2089" w:rsidRPr="000D05DD" w:rsidRDefault="000B2089">
      <w:pPr>
        <w:rPr>
          <w:sz w:val="16"/>
        </w:rPr>
      </w:pPr>
      <w:r>
        <w:br w:type="page"/>
      </w:r>
    </w:p>
    <w:p w:rsidR="000B2089" w:rsidRDefault="000B2089" w:rsidP="00126B9C">
      <w:pPr>
        <w:pStyle w:val="z-TopofForm"/>
      </w:pPr>
      <w:r>
        <w:t>Top of Form</w:t>
      </w:r>
    </w:p>
    <w:tbl>
      <w:tblPr>
        <w:tblpPr w:leftFromText="180" w:rightFromText="180" w:vertAnchor="text" w:horzAnchor="page" w:tblpX="1136" w:tblpY="4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2"/>
        <w:gridCol w:w="3108"/>
        <w:gridCol w:w="3928"/>
      </w:tblGrid>
      <w:tr w:rsidR="000B2089">
        <w:tc>
          <w:tcPr>
            <w:tcW w:w="10188" w:type="dxa"/>
            <w:gridSpan w:val="3"/>
            <w:tcBorders>
              <w:top w:val="nil"/>
              <w:left w:val="nil"/>
              <w:right w:val="nil"/>
            </w:tcBorders>
          </w:tcPr>
          <w:p w:rsidR="000B2089" w:rsidRDefault="000B2089" w:rsidP="005C7865">
            <w:pPr>
              <w:spacing w:after="60"/>
              <w:jc w:val="center"/>
              <w:rPr>
                <w:i/>
                <w:u w:val="single"/>
              </w:rPr>
            </w:pPr>
            <w:r w:rsidRPr="004D3062">
              <w:rPr>
                <w:i/>
                <w:sz w:val="22"/>
                <w:u w:val="single"/>
              </w:rPr>
              <w:t>SIOP Features</w:t>
            </w:r>
          </w:p>
        </w:tc>
      </w:tr>
      <w:tr w:rsidR="000B2089" w:rsidTr="003C4F55">
        <w:tc>
          <w:tcPr>
            <w:tcW w:w="3152" w:type="dxa"/>
            <w:tcBorders>
              <w:right w:val="nil"/>
            </w:tcBorders>
          </w:tcPr>
          <w:p w:rsidR="000B2089" w:rsidRDefault="000B2089" w:rsidP="00DC094D">
            <w:pPr>
              <w:rPr>
                <w:smallCaps/>
              </w:rPr>
            </w:pPr>
            <w:r>
              <w:rPr>
                <w:smallCaps/>
              </w:rPr>
              <w:t>Preparation</w:t>
            </w:r>
          </w:p>
          <w:p w:rsidR="000B2089" w:rsidRDefault="000B2089" w:rsidP="00DC094D">
            <w:r>
              <w:fldChar w:fldCharType="begin"/>
            </w:r>
            <w:r>
              <w:instrText xml:space="preserve"> </w:instrText>
            </w:r>
            <w:r>
              <w:fldChar w:fldCharType="begin"/>
            </w:r>
            <w:r>
              <w:instrText xml:space="preserve"> PRIVATE "&lt;INPUT TYPE=\"CHECKBOX\" VALUE=\" FORMCHECKBOX  \" CHECKED&gt;" </w:instrText>
            </w:r>
            <w:r>
              <w:fldChar w:fldCharType="end"/>
            </w:r>
            <w:r>
              <w:instrText xml:space="preserve">MACROBUTTON HTMLDirect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v:imagedata r:id="rId8" o:title=""/>
                </v:shape>
              </w:pict>
            </w:r>
            <w:r>
              <w:fldChar w:fldCharType="end"/>
            </w:r>
            <w:r>
              <w:t xml:space="preserve"> </w:t>
            </w:r>
            <w:r w:rsidRPr="00126B9C">
              <w:rPr>
                <w:sz w:val="32"/>
                <w:vertAlign w:val="superscript"/>
              </w:rPr>
              <w:t>Adaptation of Content</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26" type="#_x0000_t75" style="width:15.75pt;height:15.75pt">
                  <v:imagedata r:id="rId8" o:title=""/>
                </v:shape>
              </w:pict>
            </w:r>
            <w:r>
              <w:fldChar w:fldCharType="end"/>
            </w:r>
            <w:r>
              <w:t xml:space="preserve"> </w:t>
            </w:r>
            <w:r w:rsidRPr="00126B9C">
              <w:rPr>
                <w:sz w:val="32"/>
                <w:vertAlign w:val="superscript"/>
              </w:rPr>
              <w:t>Links to Background</w:t>
            </w:r>
          </w:p>
          <w:p w:rsidR="000B2089" w:rsidRDefault="000B2089" w:rsidP="00DC094D">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27" type="#_x0000_t75" style="width:15.75pt;height:15.75pt">
                  <v:imagedata r:id="rId9" o:title=""/>
                </v:shape>
              </w:pict>
            </w:r>
            <w:r>
              <w:fldChar w:fldCharType="end"/>
            </w:r>
            <w:r>
              <w:t xml:space="preserve"> </w:t>
            </w:r>
            <w:r w:rsidRPr="00126B9C">
              <w:rPr>
                <w:sz w:val="32"/>
                <w:vertAlign w:val="superscript"/>
              </w:rPr>
              <w:t>Links to Past Learning</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28" type="#_x0000_t75" style="width:15.75pt;height:15.75pt">
                  <v:imagedata r:id="rId8" o:title=""/>
                </v:shape>
              </w:pict>
            </w:r>
            <w:r>
              <w:fldChar w:fldCharType="end"/>
            </w:r>
            <w:r>
              <w:t xml:space="preserve"> </w:t>
            </w:r>
            <w:r w:rsidRPr="00126B9C">
              <w:rPr>
                <w:sz w:val="32"/>
                <w:vertAlign w:val="superscript"/>
              </w:rPr>
              <w:t>Strategies Incorporated</w:t>
            </w:r>
          </w:p>
          <w:p w:rsidR="000B2089" w:rsidRDefault="000B2089" w:rsidP="00DC094D">
            <w:pPr>
              <w:spacing w:before="120"/>
              <w:rPr>
                <w:smallCaps/>
              </w:rPr>
            </w:pPr>
            <w:r>
              <w:rPr>
                <w:smallCaps/>
              </w:rPr>
              <w:t>Integration of Processes</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29" type="#_x0000_t75" style="width:15.75pt;height:15.75pt">
                  <v:imagedata r:id="rId8" o:title=""/>
                </v:shape>
              </w:pict>
            </w:r>
            <w:r>
              <w:fldChar w:fldCharType="end"/>
            </w:r>
            <w:r>
              <w:t xml:space="preserve"> </w:t>
            </w:r>
            <w:r w:rsidRPr="00126B9C">
              <w:rPr>
                <w:sz w:val="32"/>
                <w:vertAlign w:val="superscript"/>
              </w:rPr>
              <w:t>Reading</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30" type="#_x0000_t75" style="width:15.75pt;height:15.75pt">
                  <v:imagedata r:id="rId8" o:title=""/>
                </v:shape>
              </w:pict>
            </w:r>
            <w:r>
              <w:fldChar w:fldCharType="end"/>
            </w:r>
            <w:r>
              <w:t xml:space="preserve"> </w:t>
            </w:r>
            <w:r w:rsidRPr="00126B9C">
              <w:rPr>
                <w:sz w:val="32"/>
                <w:vertAlign w:val="superscript"/>
              </w:rPr>
              <w:t>Writing</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31" type="#_x0000_t75" style="width:15.75pt;height:15.75pt">
                  <v:imagedata r:id="rId8" o:title=""/>
                </v:shape>
              </w:pict>
            </w:r>
            <w:r>
              <w:fldChar w:fldCharType="end"/>
            </w:r>
            <w:r>
              <w:t xml:space="preserve"> </w:t>
            </w:r>
            <w:r w:rsidRPr="00126B9C">
              <w:rPr>
                <w:sz w:val="32"/>
                <w:vertAlign w:val="superscript"/>
              </w:rPr>
              <w:t>Speaking</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32" type="#_x0000_t75" style="width:15.75pt;height:15.75pt">
                  <v:imagedata r:id="rId8" o:title=""/>
                </v:shape>
              </w:pict>
            </w:r>
            <w:r>
              <w:fldChar w:fldCharType="end"/>
            </w:r>
            <w:r>
              <w:t xml:space="preserve"> </w:t>
            </w:r>
            <w:r w:rsidRPr="00126B9C">
              <w:rPr>
                <w:sz w:val="32"/>
                <w:vertAlign w:val="superscript"/>
              </w:rPr>
              <w:t>Listening</w:t>
            </w:r>
          </w:p>
        </w:tc>
        <w:tc>
          <w:tcPr>
            <w:tcW w:w="3108" w:type="dxa"/>
            <w:tcBorders>
              <w:left w:val="nil"/>
              <w:right w:val="nil"/>
            </w:tcBorders>
          </w:tcPr>
          <w:p w:rsidR="000B2089" w:rsidRDefault="000B2089" w:rsidP="00DC094D">
            <w:pPr>
              <w:rPr>
                <w:smallCaps/>
              </w:rPr>
            </w:pPr>
            <w:r>
              <w:rPr>
                <w:smallCaps/>
              </w:rPr>
              <w:t>Scaffolding</w:t>
            </w:r>
          </w:p>
          <w:p w:rsidR="000B2089" w:rsidRDefault="000B2089" w:rsidP="00DC094D">
            <w:r>
              <w:fldChar w:fldCharType="begin"/>
            </w:r>
            <w:r>
              <w:instrText xml:space="preserve"> </w:instrText>
            </w:r>
            <w:r>
              <w:fldChar w:fldCharType="begin"/>
            </w:r>
            <w:r>
              <w:instrText xml:space="preserve"> PRIVATE "&lt;INPUT TYPE=\"CHECKBOX\" NAME=\"Modeling\"&gt;" </w:instrText>
            </w:r>
            <w:r>
              <w:fldChar w:fldCharType="end"/>
            </w:r>
            <w:r>
              <w:instrText xml:space="preserve">MACROBUTTON HTMLDirect </w:instrText>
            </w:r>
            <w:r>
              <w:pict>
                <v:shape id="_x0000_i1033" type="#_x0000_t75" style="width:15.75pt;height:15.75pt">
                  <v:imagedata r:id="rId9" o:title=""/>
                </v:shape>
              </w:pict>
            </w:r>
            <w:r>
              <w:fldChar w:fldCharType="end"/>
            </w:r>
            <w:r>
              <w:t xml:space="preserve"> </w:t>
            </w:r>
            <w:r w:rsidRPr="00062DB1">
              <w:rPr>
                <w:sz w:val="32"/>
                <w:vertAlign w:val="superscript"/>
              </w:rPr>
              <w:t>Modeling</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34" type="#_x0000_t75" style="width:15.75pt;height:15.75pt">
                  <v:imagedata r:id="rId8" o:title=""/>
                </v:shape>
              </w:pict>
            </w:r>
            <w:r>
              <w:fldChar w:fldCharType="end"/>
            </w:r>
            <w:r>
              <w:t xml:space="preserve"> </w:t>
            </w:r>
            <w:r w:rsidRPr="00062DB1">
              <w:rPr>
                <w:sz w:val="32"/>
                <w:vertAlign w:val="superscript"/>
              </w:rPr>
              <w:t>Guided Practice</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35" type="#_x0000_t75" style="width:15.75pt;height:15.75pt">
                  <v:imagedata r:id="rId8" o:title=""/>
                </v:shape>
              </w:pict>
            </w:r>
            <w:r>
              <w:fldChar w:fldCharType="end"/>
            </w:r>
            <w:r>
              <w:t xml:space="preserve"> </w:t>
            </w:r>
            <w:r w:rsidRPr="00062DB1">
              <w:rPr>
                <w:sz w:val="32"/>
                <w:vertAlign w:val="superscript"/>
              </w:rPr>
              <w:t>Independent Practice</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36" type="#_x0000_t75" style="width:15.75pt;height:15.75pt">
                  <v:imagedata r:id="rId8" o:title=""/>
                </v:shape>
              </w:pict>
            </w:r>
            <w:r>
              <w:fldChar w:fldCharType="end"/>
            </w:r>
            <w:r>
              <w:t xml:space="preserve"> </w:t>
            </w:r>
            <w:r w:rsidRPr="00062DB1">
              <w:rPr>
                <w:sz w:val="32"/>
                <w:vertAlign w:val="superscript"/>
              </w:rPr>
              <w:t>Comprehensible Input</w:t>
            </w:r>
          </w:p>
          <w:p w:rsidR="000B2089" w:rsidRDefault="000B2089" w:rsidP="00DC094D">
            <w:pPr>
              <w:rPr>
                <w:smallCaps/>
              </w:rPr>
            </w:pPr>
            <w:r>
              <w:rPr>
                <w:smallCaps/>
              </w:rPr>
              <w:t>Application</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37" type="#_x0000_t75" style="width:15.75pt;height:15.75pt">
                  <v:imagedata r:id="rId8" o:title=""/>
                </v:shape>
              </w:pict>
            </w:r>
            <w:r>
              <w:fldChar w:fldCharType="end"/>
            </w:r>
            <w:r>
              <w:t xml:space="preserve"> </w:t>
            </w:r>
            <w:r w:rsidRPr="00062DB1">
              <w:rPr>
                <w:sz w:val="32"/>
                <w:vertAlign w:val="superscript"/>
              </w:rPr>
              <w:t>Hands-on</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38" type="#_x0000_t75" style="width:15.75pt;height:15.75pt">
                  <v:imagedata r:id="rId8" o:title=""/>
                </v:shape>
              </w:pict>
            </w:r>
            <w:r>
              <w:fldChar w:fldCharType="end"/>
            </w:r>
            <w:r>
              <w:t xml:space="preserve"> </w:t>
            </w:r>
            <w:r w:rsidRPr="00062DB1">
              <w:rPr>
                <w:sz w:val="32"/>
                <w:vertAlign w:val="superscript"/>
              </w:rPr>
              <w:t>Meaningful</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39" type="#_x0000_t75" style="width:15.75pt;height:15.75pt">
                  <v:imagedata r:id="rId8" o:title=""/>
                </v:shape>
              </w:pict>
            </w:r>
            <w:r>
              <w:fldChar w:fldCharType="end"/>
            </w:r>
            <w:r>
              <w:t xml:space="preserve"> </w:t>
            </w:r>
            <w:r w:rsidRPr="00062DB1">
              <w:rPr>
                <w:sz w:val="32"/>
                <w:vertAlign w:val="superscript"/>
              </w:rPr>
              <w:t>Linked to Objectives</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40" type="#_x0000_t75" style="width:15.75pt;height:15.75pt">
                  <v:imagedata r:id="rId8" o:title=""/>
                </v:shape>
              </w:pict>
            </w:r>
            <w:r>
              <w:fldChar w:fldCharType="end"/>
            </w:r>
            <w:r>
              <w:t xml:space="preserve"> </w:t>
            </w:r>
            <w:r w:rsidRPr="00062DB1">
              <w:rPr>
                <w:sz w:val="32"/>
                <w:vertAlign w:val="superscript"/>
              </w:rPr>
              <w:t>Promotes Engagement</w:t>
            </w:r>
          </w:p>
        </w:tc>
        <w:tc>
          <w:tcPr>
            <w:tcW w:w="3928" w:type="dxa"/>
            <w:tcBorders>
              <w:left w:val="nil"/>
            </w:tcBorders>
          </w:tcPr>
          <w:p w:rsidR="000B2089" w:rsidRDefault="000B2089" w:rsidP="00DC094D">
            <w:pPr>
              <w:rPr>
                <w:smallCaps/>
              </w:rPr>
            </w:pPr>
            <w:r>
              <w:rPr>
                <w:smallCaps/>
              </w:rPr>
              <w:t>Grouping Options</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41" type="#_x0000_t75" style="width:15.75pt;height:15.75pt">
                  <v:imagedata r:id="rId8" o:title=""/>
                </v:shape>
              </w:pict>
            </w:r>
            <w:r>
              <w:fldChar w:fldCharType="end"/>
            </w:r>
            <w:r>
              <w:t xml:space="preserve"> </w:t>
            </w:r>
            <w:r w:rsidRPr="00062DB1">
              <w:rPr>
                <w:sz w:val="32"/>
                <w:vertAlign w:val="superscript"/>
              </w:rPr>
              <w:t>Whole Class</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42" type="#_x0000_t75" style="width:15.75pt;height:15.75pt">
                  <v:imagedata r:id="rId8" o:title=""/>
                </v:shape>
              </w:pict>
            </w:r>
            <w:r>
              <w:fldChar w:fldCharType="end"/>
            </w:r>
            <w:r>
              <w:t xml:space="preserve"> </w:t>
            </w:r>
            <w:r w:rsidRPr="00062DB1">
              <w:rPr>
                <w:sz w:val="32"/>
                <w:vertAlign w:val="superscript"/>
              </w:rPr>
              <w:t>Small Groups</w:t>
            </w:r>
          </w:p>
          <w:p w:rsidR="000B2089" w:rsidRDefault="000B2089" w:rsidP="00DC094D">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43" type="#_x0000_t75" style="width:15.75pt;height:15.75pt">
                  <v:imagedata r:id="rId9" o:title=""/>
                </v:shape>
              </w:pict>
            </w:r>
            <w:r>
              <w:fldChar w:fldCharType="end"/>
            </w:r>
            <w:r>
              <w:t xml:space="preserve"> </w:t>
            </w:r>
            <w:r w:rsidRPr="00062DB1">
              <w:rPr>
                <w:sz w:val="32"/>
                <w:vertAlign w:val="superscript"/>
              </w:rPr>
              <w:t>Partners</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44" type="#_x0000_t75" style="width:15.75pt;height:15.75pt">
                  <v:imagedata r:id="rId8" o:title=""/>
                </v:shape>
              </w:pict>
            </w:r>
            <w:r>
              <w:fldChar w:fldCharType="end"/>
            </w:r>
            <w:r>
              <w:t xml:space="preserve"> </w:t>
            </w:r>
            <w:r w:rsidRPr="00062DB1">
              <w:rPr>
                <w:sz w:val="32"/>
                <w:vertAlign w:val="superscript"/>
              </w:rPr>
              <w:t>Independent</w:t>
            </w:r>
          </w:p>
          <w:p w:rsidR="000B2089" w:rsidRDefault="000B2089" w:rsidP="00DC094D">
            <w:pPr>
              <w:rPr>
                <w:smallCaps/>
              </w:rPr>
            </w:pPr>
            <w:r>
              <w:rPr>
                <w:smallCaps/>
              </w:rPr>
              <w:t>Assessment</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45" type="#_x0000_t75" style="width:15.75pt;height:15.75pt">
                  <v:imagedata r:id="rId8" o:title=""/>
                </v:shape>
              </w:pict>
            </w:r>
            <w:r>
              <w:fldChar w:fldCharType="end"/>
            </w:r>
            <w:r>
              <w:t xml:space="preserve"> </w:t>
            </w:r>
            <w:r w:rsidRPr="00062DB1">
              <w:rPr>
                <w:sz w:val="32"/>
                <w:vertAlign w:val="superscript"/>
              </w:rPr>
              <w:t>Individual</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46" type="#_x0000_t75" style="width:15.75pt;height:15.75pt">
                  <v:imagedata r:id="rId8" o:title=""/>
                </v:shape>
              </w:pict>
            </w:r>
            <w:r>
              <w:fldChar w:fldCharType="end"/>
            </w:r>
            <w:r>
              <w:t xml:space="preserve"> </w:t>
            </w:r>
            <w:r w:rsidRPr="00062DB1">
              <w:rPr>
                <w:sz w:val="32"/>
                <w:vertAlign w:val="superscript"/>
              </w:rPr>
              <w:t>Group</w:t>
            </w:r>
          </w:p>
          <w:p w:rsidR="000B2089" w:rsidRDefault="000B2089" w:rsidP="00DC094D">
            <w:r>
              <w:fldChar w:fldCharType="begin"/>
            </w:r>
            <w:r>
              <w:instrText xml:space="preserve"> </w:instrText>
            </w:r>
            <w:r>
              <w:fldChar w:fldCharType="begin"/>
            </w:r>
            <w:r>
              <w:instrText xml:space="preserve"> PRIVATE "&lt;INPUT TYPE=\"CHECKBOX\" CHECKED&gt;" </w:instrText>
            </w:r>
            <w:r>
              <w:fldChar w:fldCharType="end"/>
            </w:r>
            <w:r>
              <w:instrText xml:space="preserve">MACROBUTTON HTMLDirect </w:instrText>
            </w:r>
            <w:r>
              <w:pict>
                <v:shape id="_x0000_i1047" type="#_x0000_t75" style="width:15.75pt;height:15.75pt">
                  <v:imagedata r:id="rId8" o:title=""/>
                </v:shape>
              </w:pict>
            </w:r>
            <w:r>
              <w:fldChar w:fldCharType="end"/>
            </w:r>
            <w:r>
              <w:t xml:space="preserve"> </w:t>
            </w:r>
            <w:r w:rsidRPr="00062DB1">
              <w:rPr>
                <w:sz w:val="32"/>
                <w:vertAlign w:val="superscript"/>
              </w:rPr>
              <w:t>Written</w:t>
            </w:r>
          </w:p>
          <w:p w:rsidR="000B2089" w:rsidRPr="00D808F1" w:rsidRDefault="000B2089" w:rsidP="00DC094D">
            <w:pPr>
              <w:rPr>
                <w:sz w:val="32"/>
              </w:r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48" type="#_x0000_t75" style="width:15.75pt;height:15.75pt">
                  <v:imagedata r:id="rId9" o:title=""/>
                </v:shape>
              </w:pict>
            </w:r>
            <w:r>
              <w:fldChar w:fldCharType="end"/>
            </w:r>
            <w:r>
              <w:t xml:space="preserve"> </w:t>
            </w:r>
            <w:r w:rsidRPr="00062DB1">
              <w:rPr>
                <w:sz w:val="32"/>
                <w:vertAlign w:val="superscript"/>
              </w:rPr>
              <w:t>Oral</w:t>
            </w:r>
          </w:p>
        </w:tc>
      </w:tr>
      <w:tr w:rsidR="000B2089">
        <w:trPr>
          <w:trHeight w:val="274"/>
        </w:trPr>
        <w:tc>
          <w:tcPr>
            <w:tcW w:w="10188" w:type="dxa"/>
            <w:gridSpan w:val="3"/>
            <w:tcBorders>
              <w:bottom w:val="nil"/>
            </w:tcBorders>
          </w:tcPr>
          <w:p w:rsidR="000B2089" w:rsidRPr="004D3062" w:rsidRDefault="000B2089" w:rsidP="005D2BBC">
            <w:pPr>
              <w:rPr>
                <w:smallCaps/>
                <w:sz w:val="22"/>
                <w:u w:val="single"/>
              </w:rPr>
            </w:pPr>
            <w:r w:rsidRPr="004D3062">
              <w:rPr>
                <w:smallCaps/>
                <w:sz w:val="22"/>
                <w:u w:val="single"/>
              </w:rPr>
              <w:t xml:space="preserve">Motivation </w:t>
            </w:r>
            <w:r w:rsidRPr="004D3062">
              <w:rPr>
                <w:sz w:val="22"/>
                <w:u w:val="single"/>
              </w:rPr>
              <w:t>(building background)</w:t>
            </w:r>
            <w:r w:rsidRPr="004D3062">
              <w:rPr>
                <w:smallCaps/>
                <w:sz w:val="22"/>
                <w:u w:val="single"/>
              </w:rPr>
              <w:t xml:space="preserve">: </w:t>
            </w:r>
          </w:p>
        </w:tc>
      </w:tr>
      <w:tr w:rsidR="000B2089">
        <w:trPr>
          <w:trHeight w:val="273"/>
        </w:trPr>
        <w:tc>
          <w:tcPr>
            <w:tcW w:w="10188" w:type="dxa"/>
            <w:gridSpan w:val="3"/>
            <w:tcBorders>
              <w:top w:val="nil"/>
              <w:bottom w:val="nil"/>
            </w:tcBorders>
          </w:tcPr>
          <w:p w:rsidR="000B2089" w:rsidRPr="004D3062" w:rsidRDefault="000B2089" w:rsidP="00D70960">
            <w:pPr>
              <w:spacing w:after="120"/>
              <w:ind w:left="720" w:hanging="720"/>
              <w:rPr>
                <w:sz w:val="22"/>
              </w:rPr>
            </w:pPr>
            <w:r w:rsidRPr="004D3062">
              <w:rPr>
                <w:smallCaps/>
                <w:sz w:val="22"/>
              </w:rPr>
              <w:t xml:space="preserve">Day 1: </w:t>
            </w:r>
            <w:r w:rsidRPr="004D3062">
              <w:rPr>
                <w:sz w:val="22"/>
              </w:rPr>
              <w:t>What was daily life like for early Indigenous People of the Southwest?</w:t>
            </w:r>
            <w:r>
              <w:rPr>
                <w:sz w:val="22"/>
              </w:rPr>
              <w:t xml:space="preserve"> (Provide students with photographs of artifacts and on-site locations, and if possible hands-on artifacts.)</w:t>
            </w:r>
          </w:p>
          <w:p w:rsidR="000B2089" w:rsidRPr="004D3062" w:rsidRDefault="000B2089" w:rsidP="00D70960">
            <w:pPr>
              <w:spacing w:after="120"/>
              <w:ind w:left="720" w:hanging="720"/>
              <w:rPr>
                <w:sz w:val="22"/>
              </w:rPr>
            </w:pPr>
            <w:r w:rsidRPr="004D3062">
              <w:rPr>
                <w:smallCaps/>
                <w:sz w:val="22"/>
              </w:rPr>
              <w:t xml:space="preserve">Day 2: </w:t>
            </w:r>
            <w:r w:rsidRPr="004D3062">
              <w:rPr>
                <w:sz w:val="22"/>
              </w:rPr>
              <w:t>In your own words and using notes from evidence and research, describe early Puebloan culture, include references to each piece of evidence you’ve examined. Write one question you have.</w:t>
            </w:r>
          </w:p>
          <w:p w:rsidR="000B2089" w:rsidRPr="004D3062" w:rsidRDefault="000B2089" w:rsidP="00D70960">
            <w:pPr>
              <w:spacing w:after="120"/>
              <w:ind w:left="720" w:hanging="720"/>
              <w:rPr>
                <w:sz w:val="22"/>
              </w:rPr>
            </w:pPr>
            <w:r w:rsidRPr="004D3062">
              <w:rPr>
                <w:smallCaps/>
                <w:sz w:val="22"/>
              </w:rPr>
              <w:t>Day 3:</w:t>
            </w:r>
            <w:r w:rsidRPr="004D3062">
              <w:rPr>
                <w:sz w:val="22"/>
              </w:rPr>
              <w:t xml:space="preserve"> Tracing the Oñate expedition along the El Camino Real, what evidence indicates why they moved no</w:t>
            </w:r>
            <w:r>
              <w:rPr>
                <w:sz w:val="22"/>
              </w:rPr>
              <w:t>rth</w:t>
            </w:r>
            <w:r w:rsidRPr="004D3062">
              <w:rPr>
                <w:sz w:val="22"/>
              </w:rPr>
              <w:t xml:space="preserve"> to settle near Española, N.M.?</w:t>
            </w:r>
            <w:r>
              <w:rPr>
                <w:sz w:val="22"/>
              </w:rPr>
              <w:t xml:space="preserve"> (Provide copies of Oñate’s map, and maps of the Southwest. Provide copies of diary excerpts and dates when the expedition arrived at certain locations.)</w:t>
            </w:r>
          </w:p>
          <w:p w:rsidR="000B2089" w:rsidRPr="004D3062" w:rsidRDefault="000B2089" w:rsidP="004D3062">
            <w:pPr>
              <w:spacing w:after="120"/>
              <w:ind w:left="720" w:hanging="720"/>
              <w:rPr>
                <w:sz w:val="22"/>
              </w:rPr>
            </w:pPr>
            <w:r w:rsidRPr="004D3062">
              <w:rPr>
                <w:smallCaps/>
                <w:sz w:val="22"/>
              </w:rPr>
              <w:t>Day 4:</w:t>
            </w:r>
            <w:r w:rsidRPr="004D3062">
              <w:rPr>
                <w:sz w:val="22"/>
              </w:rPr>
              <w:t xml:space="preserve"> What impact did the Oñate Expedition have on the daily lives of early Indigenous People?</w:t>
            </w:r>
          </w:p>
          <w:p w:rsidR="000B2089" w:rsidRPr="004D3062" w:rsidRDefault="000B2089" w:rsidP="001C5E2C">
            <w:pPr>
              <w:spacing w:after="120"/>
              <w:ind w:left="720" w:hanging="720"/>
              <w:rPr>
                <w:sz w:val="22"/>
              </w:rPr>
            </w:pPr>
            <w:r w:rsidRPr="004D3062">
              <w:rPr>
                <w:smallCaps/>
                <w:sz w:val="22"/>
              </w:rPr>
              <w:t xml:space="preserve">Day </w:t>
            </w:r>
            <w:r>
              <w:rPr>
                <w:smallCaps/>
                <w:sz w:val="22"/>
              </w:rPr>
              <w:t>5</w:t>
            </w:r>
            <w:r w:rsidRPr="004D3062">
              <w:rPr>
                <w:smallCaps/>
                <w:sz w:val="22"/>
              </w:rPr>
              <w:t>:</w:t>
            </w:r>
            <w:r w:rsidRPr="004D3062">
              <w:rPr>
                <w:sz w:val="22"/>
              </w:rPr>
              <w:t xml:space="preserve"> </w:t>
            </w:r>
            <w:r>
              <w:rPr>
                <w:sz w:val="22"/>
              </w:rPr>
              <w:t>Was the Oñate Expedition good or bad? Support your ideas with at least three main points.</w:t>
            </w:r>
          </w:p>
        </w:tc>
      </w:tr>
      <w:tr w:rsidR="000B2089">
        <w:trPr>
          <w:trHeight w:val="146"/>
        </w:trPr>
        <w:tc>
          <w:tcPr>
            <w:tcW w:w="10188" w:type="dxa"/>
            <w:gridSpan w:val="3"/>
            <w:tcBorders>
              <w:top w:val="nil"/>
              <w:bottom w:val="nil"/>
            </w:tcBorders>
          </w:tcPr>
          <w:p w:rsidR="000B2089" w:rsidRPr="004D3062" w:rsidRDefault="000B2089" w:rsidP="00136711">
            <w:pPr>
              <w:rPr>
                <w:sz w:val="22"/>
                <w:u w:val="single"/>
              </w:rPr>
            </w:pPr>
            <w:r w:rsidRPr="004D3062">
              <w:rPr>
                <w:smallCaps/>
                <w:sz w:val="22"/>
                <w:u w:val="single"/>
              </w:rPr>
              <w:t>Presentation (</w:t>
            </w:r>
            <w:r w:rsidRPr="004D3062">
              <w:rPr>
                <w:sz w:val="22"/>
                <w:u w:val="single"/>
              </w:rPr>
              <w:t xml:space="preserve">language &amp; content objectives, comprehensible input, strategies, practice, feedback): </w:t>
            </w:r>
          </w:p>
        </w:tc>
      </w:tr>
      <w:tr w:rsidR="000B2089">
        <w:trPr>
          <w:trHeight w:val="143"/>
        </w:trPr>
        <w:tc>
          <w:tcPr>
            <w:tcW w:w="10188" w:type="dxa"/>
            <w:gridSpan w:val="3"/>
            <w:tcBorders>
              <w:top w:val="nil"/>
              <w:bottom w:val="nil"/>
            </w:tcBorders>
          </w:tcPr>
          <w:p w:rsidR="000B2089" w:rsidRPr="004D3062" w:rsidRDefault="000B2089" w:rsidP="003C4F55">
            <w:pPr>
              <w:spacing w:after="120"/>
              <w:ind w:left="720" w:hanging="720"/>
              <w:rPr>
                <w:sz w:val="22"/>
              </w:rPr>
            </w:pPr>
            <w:r w:rsidRPr="004D3062">
              <w:rPr>
                <w:smallCaps/>
                <w:sz w:val="22"/>
              </w:rPr>
              <w:t xml:space="preserve">Day 1: </w:t>
            </w:r>
            <w:r>
              <w:rPr>
                <w:sz w:val="22"/>
              </w:rPr>
              <w:t>Write about what life might have been like for Indigenous People and Spanish explorers during this period of time and provide at least two examples from the artifacts provided. They will include at least five “why” or “how” questions to research, discuss, or investigate further throughout the lesson.</w:t>
            </w:r>
          </w:p>
        </w:tc>
      </w:tr>
      <w:tr w:rsidR="000B2089">
        <w:trPr>
          <w:trHeight w:val="143"/>
        </w:trPr>
        <w:tc>
          <w:tcPr>
            <w:tcW w:w="10188" w:type="dxa"/>
            <w:gridSpan w:val="3"/>
            <w:tcBorders>
              <w:top w:val="nil"/>
              <w:bottom w:val="nil"/>
            </w:tcBorders>
          </w:tcPr>
          <w:p w:rsidR="000B2089" w:rsidRPr="004D3062" w:rsidRDefault="000B2089" w:rsidP="005D2BBC">
            <w:pPr>
              <w:rPr>
                <w:sz w:val="22"/>
                <w:u w:val="single"/>
              </w:rPr>
            </w:pPr>
            <w:r w:rsidRPr="004D3062">
              <w:rPr>
                <w:smallCaps/>
                <w:sz w:val="22"/>
                <w:u w:val="single"/>
              </w:rPr>
              <w:t xml:space="preserve">Practice/Application </w:t>
            </w:r>
            <w:r w:rsidRPr="004D3062">
              <w:rPr>
                <w:sz w:val="22"/>
                <w:u w:val="single"/>
              </w:rPr>
              <w:t xml:space="preserve">(meaningful activities, interaction, strategies, practice/application, feedback): </w:t>
            </w:r>
          </w:p>
        </w:tc>
      </w:tr>
      <w:tr w:rsidR="000B2089">
        <w:trPr>
          <w:trHeight w:val="143"/>
        </w:trPr>
        <w:tc>
          <w:tcPr>
            <w:tcW w:w="10188" w:type="dxa"/>
            <w:gridSpan w:val="3"/>
            <w:tcBorders>
              <w:top w:val="nil"/>
              <w:bottom w:val="nil"/>
            </w:tcBorders>
          </w:tcPr>
          <w:p w:rsidR="000B2089" w:rsidRPr="004D3062" w:rsidRDefault="000B2089" w:rsidP="005026C3">
            <w:pPr>
              <w:spacing w:after="120"/>
              <w:rPr>
                <w:sz w:val="22"/>
              </w:rPr>
            </w:pPr>
            <w:r w:rsidRPr="004D3062">
              <w:rPr>
                <w:smallCaps/>
                <w:sz w:val="22"/>
              </w:rPr>
              <w:t>Day 1: S</w:t>
            </w:r>
            <w:r w:rsidRPr="004D3062">
              <w:rPr>
                <w:sz w:val="22"/>
              </w:rPr>
              <w:t xml:space="preserve">tudents will write </w:t>
            </w:r>
            <w:r>
              <w:rPr>
                <w:sz w:val="22"/>
              </w:rPr>
              <w:t xml:space="preserve">questions </w:t>
            </w:r>
            <w:r w:rsidRPr="004D3062">
              <w:rPr>
                <w:sz w:val="22"/>
              </w:rPr>
              <w:t>about the day-to-day existence of early Puebloan Cultures using evidence from photographs, and artifacts.</w:t>
            </w:r>
          </w:p>
          <w:p w:rsidR="000B2089" w:rsidRPr="004D3062" w:rsidRDefault="000B2089" w:rsidP="00D70960">
            <w:pPr>
              <w:spacing w:after="120"/>
              <w:rPr>
                <w:sz w:val="22"/>
              </w:rPr>
            </w:pPr>
            <w:r w:rsidRPr="004D3062">
              <w:rPr>
                <w:smallCaps/>
                <w:sz w:val="22"/>
              </w:rPr>
              <w:t>Day 2: S</w:t>
            </w:r>
            <w:r w:rsidRPr="004D3062">
              <w:rPr>
                <w:sz w:val="22"/>
              </w:rPr>
              <w:t xml:space="preserve">tudents will </w:t>
            </w:r>
            <w:r>
              <w:rPr>
                <w:sz w:val="22"/>
              </w:rPr>
              <w:t xml:space="preserve">research questions from several sources and </w:t>
            </w:r>
            <w:r w:rsidRPr="004D3062">
              <w:rPr>
                <w:sz w:val="22"/>
              </w:rPr>
              <w:t>write a one-page description of what life might have been like in the Southwest using notes from group discussions.</w:t>
            </w:r>
          </w:p>
          <w:p w:rsidR="000B2089" w:rsidRPr="00DC094D" w:rsidRDefault="000B2089" w:rsidP="00D70960">
            <w:pPr>
              <w:spacing w:after="120"/>
              <w:rPr>
                <w:sz w:val="22"/>
              </w:rPr>
            </w:pPr>
            <w:r w:rsidRPr="004D3062">
              <w:rPr>
                <w:smallCaps/>
                <w:sz w:val="22"/>
              </w:rPr>
              <w:t>Day 3</w:t>
            </w:r>
            <w:r>
              <w:rPr>
                <w:smallCaps/>
                <w:sz w:val="22"/>
              </w:rPr>
              <w:t>-4</w:t>
            </w:r>
            <w:r w:rsidRPr="004D3062">
              <w:rPr>
                <w:smallCaps/>
                <w:sz w:val="22"/>
              </w:rPr>
              <w:t>: S</w:t>
            </w:r>
            <w:r w:rsidRPr="004D3062">
              <w:rPr>
                <w:sz w:val="22"/>
              </w:rPr>
              <w:t>tudents will read excerpts from translated documents and use original maps from early Spanish exploration to locate and draw key landmarks on a blank map including El Camino Real.</w:t>
            </w:r>
            <w:r>
              <w:rPr>
                <w:sz w:val="22"/>
              </w:rPr>
              <w:t xml:space="preserve"> Watch excerpt from </w:t>
            </w:r>
            <w:r>
              <w:rPr>
                <w:i/>
                <w:sz w:val="22"/>
              </w:rPr>
              <w:t>When Worlds Collide</w:t>
            </w:r>
          </w:p>
          <w:p w:rsidR="000B2089" w:rsidRPr="004D3062" w:rsidRDefault="000B2089" w:rsidP="004D3062">
            <w:pPr>
              <w:spacing w:after="120"/>
              <w:rPr>
                <w:sz w:val="22"/>
              </w:rPr>
            </w:pPr>
            <w:r w:rsidRPr="004D3062">
              <w:rPr>
                <w:smallCaps/>
                <w:sz w:val="22"/>
              </w:rPr>
              <w:t xml:space="preserve">Day </w:t>
            </w:r>
            <w:r>
              <w:rPr>
                <w:smallCaps/>
                <w:sz w:val="22"/>
              </w:rPr>
              <w:t>5</w:t>
            </w:r>
            <w:r w:rsidRPr="004D3062">
              <w:rPr>
                <w:smallCaps/>
                <w:sz w:val="22"/>
              </w:rPr>
              <w:t>: S</w:t>
            </w:r>
            <w:r w:rsidRPr="004D3062">
              <w:rPr>
                <w:sz w:val="22"/>
              </w:rPr>
              <w:t>tudents will examine images from Sanctuario de Chimayo including religious iconography, a schoolhouse at Rancho de Las Golondrinas, and read an article on the Oñate expedition.</w:t>
            </w:r>
          </w:p>
          <w:p w:rsidR="000B2089" w:rsidRPr="004D3062" w:rsidRDefault="000B2089" w:rsidP="00090BD9">
            <w:pPr>
              <w:spacing w:after="120"/>
              <w:rPr>
                <w:smallCaps/>
                <w:sz w:val="22"/>
              </w:rPr>
            </w:pPr>
            <w:r w:rsidRPr="004D3062">
              <w:rPr>
                <w:smallCaps/>
                <w:sz w:val="22"/>
              </w:rPr>
              <w:t xml:space="preserve">Day </w:t>
            </w:r>
            <w:r>
              <w:rPr>
                <w:smallCaps/>
                <w:sz w:val="22"/>
              </w:rPr>
              <w:t>6-7</w:t>
            </w:r>
            <w:r w:rsidRPr="004D3062">
              <w:rPr>
                <w:smallCaps/>
                <w:sz w:val="22"/>
              </w:rPr>
              <w:t>: S</w:t>
            </w:r>
            <w:r w:rsidRPr="004D3062">
              <w:rPr>
                <w:sz w:val="22"/>
              </w:rPr>
              <w:t xml:space="preserve">tudents </w:t>
            </w:r>
            <w:r>
              <w:rPr>
                <w:sz w:val="22"/>
              </w:rPr>
              <w:t xml:space="preserve">will spend 10 minutes discussing whether they believe early Spanish contact was good or bad in small groups, and then write about their own conclusions using evidence they’ve gathered through notes. </w:t>
            </w:r>
          </w:p>
        </w:tc>
      </w:tr>
      <w:tr w:rsidR="000B2089">
        <w:trPr>
          <w:trHeight w:val="143"/>
        </w:trPr>
        <w:tc>
          <w:tcPr>
            <w:tcW w:w="10188" w:type="dxa"/>
            <w:gridSpan w:val="3"/>
            <w:tcBorders>
              <w:top w:val="nil"/>
              <w:bottom w:val="nil"/>
            </w:tcBorders>
          </w:tcPr>
          <w:p w:rsidR="000B2089" w:rsidRPr="004D3062" w:rsidRDefault="000B2089" w:rsidP="005D2BBC">
            <w:pPr>
              <w:rPr>
                <w:sz w:val="22"/>
                <w:u w:val="single"/>
              </w:rPr>
            </w:pPr>
            <w:r w:rsidRPr="004D3062">
              <w:rPr>
                <w:smallCaps/>
                <w:sz w:val="22"/>
                <w:u w:val="single"/>
              </w:rPr>
              <w:t xml:space="preserve">Review/Assessment </w:t>
            </w:r>
            <w:r w:rsidRPr="004D3062">
              <w:rPr>
                <w:sz w:val="22"/>
                <w:u w:val="single"/>
              </w:rPr>
              <w:t>(review objectives and vocabulary, assess learning):</w:t>
            </w:r>
          </w:p>
        </w:tc>
      </w:tr>
      <w:tr w:rsidR="000B2089">
        <w:trPr>
          <w:trHeight w:val="143"/>
        </w:trPr>
        <w:tc>
          <w:tcPr>
            <w:tcW w:w="10188" w:type="dxa"/>
            <w:gridSpan w:val="3"/>
            <w:tcBorders>
              <w:top w:val="nil"/>
              <w:bottom w:val="nil"/>
            </w:tcBorders>
          </w:tcPr>
          <w:p w:rsidR="000B2089" w:rsidRPr="001C5E2C" w:rsidRDefault="000B2089" w:rsidP="001C5E2C">
            <w:pPr>
              <w:pStyle w:val="ListParagraph"/>
              <w:numPr>
                <w:ilvl w:val="0"/>
                <w:numId w:val="10"/>
              </w:numPr>
              <w:spacing w:after="120"/>
              <w:rPr>
                <w:sz w:val="22"/>
              </w:rPr>
            </w:pPr>
            <w:r w:rsidRPr="001C5E2C">
              <w:rPr>
                <w:sz w:val="22"/>
              </w:rPr>
              <w:t>Descriptive essay on early Puebloan Culture</w:t>
            </w:r>
            <w:r>
              <w:rPr>
                <w:sz w:val="22"/>
              </w:rPr>
              <w:t xml:space="preserve"> (25 pts.)</w:t>
            </w:r>
          </w:p>
          <w:p w:rsidR="000B2089" w:rsidRPr="001C5E2C" w:rsidRDefault="000B2089" w:rsidP="001C5E2C">
            <w:pPr>
              <w:pStyle w:val="ListParagraph"/>
              <w:numPr>
                <w:ilvl w:val="0"/>
                <w:numId w:val="10"/>
              </w:numPr>
              <w:spacing w:after="120"/>
              <w:rPr>
                <w:sz w:val="22"/>
              </w:rPr>
            </w:pPr>
            <w:r w:rsidRPr="001C5E2C">
              <w:rPr>
                <w:sz w:val="22"/>
              </w:rPr>
              <w:t>Notes from class discussions and gathering of evidence</w:t>
            </w:r>
            <w:r>
              <w:rPr>
                <w:sz w:val="22"/>
              </w:rPr>
              <w:t xml:space="preserve"> (50 pts.)</w:t>
            </w:r>
          </w:p>
          <w:p w:rsidR="000B2089" w:rsidRPr="001C5E2C" w:rsidRDefault="000B2089" w:rsidP="00B15F47">
            <w:pPr>
              <w:pStyle w:val="ListParagraph"/>
              <w:numPr>
                <w:ilvl w:val="0"/>
                <w:numId w:val="10"/>
              </w:numPr>
              <w:spacing w:after="120"/>
              <w:rPr>
                <w:smallCaps/>
                <w:sz w:val="22"/>
              </w:rPr>
            </w:pPr>
            <w:r w:rsidRPr="001C5E2C">
              <w:rPr>
                <w:sz w:val="22"/>
              </w:rPr>
              <w:t xml:space="preserve">Persuasive </w:t>
            </w:r>
            <w:r>
              <w:rPr>
                <w:sz w:val="22"/>
              </w:rPr>
              <w:t>e</w:t>
            </w:r>
            <w:r w:rsidRPr="001C5E2C">
              <w:rPr>
                <w:sz w:val="22"/>
              </w:rPr>
              <w:t xml:space="preserve">ssay to support whether or not they believe early exploration </w:t>
            </w:r>
            <w:r>
              <w:rPr>
                <w:sz w:val="22"/>
              </w:rPr>
              <w:t>is</w:t>
            </w:r>
            <w:r w:rsidRPr="001C5E2C">
              <w:rPr>
                <w:sz w:val="22"/>
              </w:rPr>
              <w:t xml:space="preserve"> “good or bad”</w:t>
            </w:r>
            <w:r>
              <w:rPr>
                <w:sz w:val="22"/>
              </w:rPr>
              <w:t xml:space="preserve"> (25 pts.)</w:t>
            </w:r>
          </w:p>
        </w:tc>
      </w:tr>
    </w:tbl>
    <w:p w:rsidR="000B2089" w:rsidRDefault="000B2089">
      <w:r>
        <w:br w:type="page"/>
      </w:r>
    </w:p>
    <w:tbl>
      <w:tblPr>
        <w:tblpPr w:leftFromText="180" w:rightFromText="180" w:vertAnchor="text" w:horzAnchor="page" w:tblpX="1136" w:tblpY="4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8954"/>
      </w:tblGrid>
      <w:tr w:rsidR="000B2089">
        <w:trPr>
          <w:trHeight w:val="143"/>
        </w:trPr>
        <w:tc>
          <w:tcPr>
            <w:tcW w:w="10188" w:type="dxa"/>
            <w:gridSpan w:val="2"/>
            <w:tcBorders>
              <w:top w:val="nil"/>
              <w:bottom w:val="nil"/>
            </w:tcBorders>
          </w:tcPr>
          <w:p w:rsidR="000B2089" w:rsidRDefault="000B2089" w:rsidP="005D2BBC">
            <w:pPr>
              <w:rPr>
                <w:sz w:val="22"/>
                <w:u w:val="single"/>
              </w:rPr>
            </w:pPr>
            <w:r w:rsidRPr="004D3062">
              <w:rPr>
                <w:smallCaps/>
                <w:sz w:val="22"/>
                <w:u w:val="single"/>
              </w:rPr>
              <w:t>Extension</w:t>
            </w:r>
            <w:r w:rsidRPr="004D3062">
              <w:rPr>
                <w:sz w:val="22"/>
                <w:u w:val="single"/>
              </w:rPr>
              <w:t>:</w:t>
            </w:r>
          </w:p>
          <w:p w:rsidR="000B2089" w:rsidRDefault="000B2089" w:rsidP="003C4F55">
            <w:pPr>
              <w:rPr>
                <w:sz w:val="22"/>
              </w:rPr>
            </w:pPr>
            <w:r>
              <w:rPr>
                <w:sz w:val="22"/>
              </w:rPr>
              <w:t>Option 1: Research two other explorers (Spanish, French, and English) during this period of time and compare the expeditions with that of the Oñate expedition.</w:t>
            </w:r>
          </w:p>
          <w:p w:rsidR="000B2089" w:rsidRDefault="000B2089" w:rsidP="003C4F55">
            <w:pPr>
              <w:rPr>
                <w:sz w:val="22"/>
              </w:rPr>
            </w:pPr>
          </w:p>
          <w:p w:rsidR="000B2089" w:rsidRPr="003C4F55" w:rsidRDefault="000B2089" w:rsidP="003C4F55">
            <w:pPr>
              <w:rPr>
                <w:smallCaps/>
                <w:sz w:val="22"/>
              </w:rPr>
            </w:pPr>
          </w:p>
        </w:tc>
      </w:tr>
      <w:tr w:rsidR="000B2089" w:rsidTr="003C4F55">
        <w:trPr>
          <w:trHeight w:val="143"/>
        </w:trPr>
        <w:tc>
          <w:tcPr>
            <w:tcW w:w="1234" w:type="dxa"/>
            <w:tcBorders>
              <w:top w:val="nil"/>
              <w:right w:val="nil"/>
            </w:tcBorders>
            <w:vAlign w:val="center"/>
          </w:tcPr>
          <w:p w:rsidR="000B2089" w:rsidRPr="000D05DD" w:rsidRDefault="000B2089" w:rsidP="000D05DD">
            <w:pPr>
              <w:jc w:val="center"/>
              <w:rPr>
                <w:sz w:val="22"/>
              </w:rPr>
            </w:pPr>
            <w:r w:rsidRPr="00430929">
              <w:rPr>
                <w:noProof/>
                <w:sz w:val="22"/>
              </w:rPr>
              <w:pict>
                <v:shape id="Picture 0" o:spid="_x0000_i1049" type="#_x0000_t75" alt="sgraffito.jpg" style="width:42pt;height:40.5pt;visibility:visible">
                  <v:imagedata r:id="rId10" o:title="" croptop="2388f" cropbottom="3983f" cropleft="3846f" cropright="3204f"/>
                </v:shape>
              </w:pict>
            </w:r>
          </w:p>
        </w:tc>
        <w:tc>
          <w:tcPr>
            <w:tcW w:w="8954" w:type="dxa"/>
            <w:tcBorders>
              <w:top w:val="nil"/>
              <w:left w:val="nil"/>
            </w:tcBorders>
          </w:tcPr>
          <w:p w:rsidR="000B2089" w:rsidRPr="00090BD9" w:rsidRDefault="000B2089" w:rsidP="000D05DD">
            <w:pPr>
              <w:rPr>
                <w:sz w:val="22"/>
              </w:rPr>
            </w:pPr>
            <w:r>
              <w:rPr>
                <w:sz w:val="22"/>
              </w:rPr>
              <w:t>Option 2: Students can make a paper model of a Pueblo Pot, or a coil pot with sgraffito designs engraved in the outer walls that can be fired in a conventional oven.</w:t>
            </w:r>
          </w:p>
        </w:tc>
      </w:tr>
    </w:tbl>
    <w:p w:rsidR="000B2089" w:rsidRDefault="000B2089" w:rsidP="00DC094D">
      <w:pPr>
        <w:pStyle w:val="z-BottomofForm"/>
        <w:jc w:val="left"/>
      </w:pPr>
      <w:r>
        <w:t>Bottom of Form</w:t>
      </w:r>
    </w:p>
    <w:p w:rsidR="000B2089" w:rsidRDefault="000B2089" w:rsidP="001C5E2C">
      <w:pPr>
        <w:pStyle w:val="z-TopofForm"/>
        <w:jc w:val="left"/>
      </w:pPr>
      <w:r>
        <w:t>Top of Form</w:t>
      </w:r>
    </w:p>
    <w:p w:rsidR="000B2089" w:rsidRDefault="000B2089">
      <w:pPr>
        <w:pStyle w:val="z-BottomofForm"/>
      </w:pPr>
      <w:r>
        <w:t>Bottom of Form</w:t>
      </w:r>
    </w:p>
    <w:p w:rsidR="000B2089" w:rsidRDefault="000B2089">
      <w:pPr>
        <w:rPr>
          <w:sz w:val="20"/>
        </w:rPr>
      </w:pPr>
    </w:p>
    <w:sectPr w:rsidR="000B2089" w:rsidSect="000D05DD">
      <w:footerReference w:type="default" r:id="rId11"/>
      <w:pgSz w:w="12240" w:h="15840"/>
      <w:pgMar w:top="720" w:right="1080" w:bottom="1080" w:left="108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089" w:rsidRDefault="000B2089">
      <w:r>
        <w:separator/>
      </w:r>
    </w:p>
  </w:endnote>
  <w:endnote w:type="continuationSeparator" w:id="0">
    <w:p w:rsidR="000B2089" w:rsidRDefault="000B2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neva">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89" w:rsidRDefault="000B2089" w:rsidP="00415B6B">
    <w:pPr>
      <w:pStyle w:val="Footer"/>
      <w:tabs>
        <w:tab w:val="clear" w:pos="8640"/>
        <w:tab w:val="right" w:pos="9900"/>
      </w:tabs>
      <w:rPr>
        <w:noProof/>
      </w:rPr>
    </w:pPr>
    <w:r>
      <w:rPr>
        <w:rStyle w:val="PageNumber"/>
      </w:rPr>
      <w:fldChar w:fldCharType="begin"/>
    </w:r>
    <w:r>
      <w:rPr>
        <w:rStyle w:val="PageNumber"/>
      </w:rPr>
      <w:instrText xml:space="preserve"> AUTHOR </w:instrText>
    </w:r>
    <w:r>
      <w:rPr>
        <w:rStyle w:val="PageNumber"/>
      </w:rPr>
      <w:fldChar w:fldCharType="separate"/>
    </w:r>
    <w:r>
      <w:rPr>
        <w:rStyle w:val="PageNumber"/>
        <w:noProof/>
      </w:rPr>
      <w:t>Ursula Martinez Olivo</w:t>
    </w:r>
    <w:r>
      <w:rPr>
        <w:rStyle w:val="PageNumber"/>
      </w:rPr>
      <w:fldChar w:fldCharType="end"/>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089" w:rsidRDefault="000B2089">
      <w:r>
        <w:separator/>
      </w:r>
    </w:p>
  </w:footnote>
  <w:footnote w:type="continuationSeparator" w:id="0">
    <w:p w:rsidR="000B2089" w:rsidRDefault="000B2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9205414"/>
    <w:lvl w:ilvl="0" w:tplc="DB48F0B4">
      <w:numFmt w:val="none"/>
      <w:lvlText w:val=""/>
      <w:lvlJc w:val="left"/>
      <w:pPr>
        <w:tabs>
          <w:tab w:val="num" w:pos="360"/>
        </w:tabs>
      </w:pPr>
      <w:rPr>
        <w:rFonts w:cs="Times New Roman"/>
      </w:rPr>
    </w:lvl>
    <w:lvl w:ilvl="1" w:tplc="AC3606EA">
      <w:numFmt w:val="decimal"/>
      <w:lvlText w:val=""/>
      <w:lvlJc w:val="left"/>
      <w:rPr>
        <w:rFonts w:cs="Times New Roman"/>
      </w:rPr>
    </w:lvl>
    <w:lvl w:ilvl="2" w:tplc="ABC4FA42">
      <w:numFmt w:val="decimal"/>
      <w:lvlText w:val=""/>
      <w:lvlJc w:val="left"/>
      <w:rPr>
        <w:rFonts w:cs="Times New Roman"/>
      </w:rPr>
    </w:lvl>
    <w:lvl w:ilvl="3" w:tplc="7A127C5A">
      <w:numFmt w:val="decimal"/>
      <w:lvlText w:val=""/>
      <w:lvlJc w:val="left"/>
      <w:rPr>
        <w:rFonts w:cs="Times New Roman"/>
      </w:rPr>
    </w:lvl>
    <w:lvl w:ilvl="4" w:tplc="FBCEAEDC">
      <w:numFmt w:val="decimal"/>
      <w:lvlText w:val=""/>
      <w:lvlJc w:val="left"/>
      <w:rPr>
        <w:rFonts w:cs="Times New Roman"/>
      </w:rPr>
    </w:lvl>
    <w:lvl w:ilvl="5" w:tplc="B36E0DD4">
      <w:numFmt w:val="decimal"/>
      <w:lvlText w:val=""/>
      <w:lvlJc w:val="left"/>
      <w:rPr>
        <w:rFonts w:cs="Times New Roman"/>
      </w:rPr>
    </w:lvl>
    <w:lvl w:ilvl="6" w:tplc="D5D60360">
      <w:numFmt w:val="decimal"/>
      <w:lvlText w:val=""/>
      <w:lvlJc w:val="left"/>
      <w:rPr>
        <w:rFonts w:cs="Times New Roman"/>
      </w:rPr>
    </w:lvl>
    <w:lvl w:ilvl="7" w:tplc="E42C26D8">
      <w:numFmt w:val="decimal"/>
      <w:lvlText w:val=""/>
      <w:lvlJc w:val="left"/>
      <w:rPr>
        <w:rFonts w:cs="Times New Roman"/>
      </w:rPr>
    </w:lvl>
    <w:lvl w:ilvl="8" w:tplc="75E0996E">
      <w:numFmt w:val="decimal"/>
      <w:lvlText w:val=""/>
      <w:lvlJc w:val="left"/>
      <w:rPr>
        <w:rFonts w:cs="Times New Roman"/>
      </w:rPr>
    </w:lvl>
  </w:abstractNum>
  <w:abstractNum w:abstractNumId="1">
    <w:nsid w:val="00000002"/>
    <w:multiLevelType w:val="hybridMultilevel"/>
    <w:tmpl w:val="9C026D3C"/>
    <w:lvl w:ilvl="0" w:tplc="F05457EC">
      <w:numFmt w:val="none"/>
      <w:lvlText w:val=""/>
      <w:lvlJc w:val="left"/>
      <w:pPr>
        <w:tabs>
          <w:tab w:val="num" w:pos="360"/>
        </w:tabs>
      </w:pPr>
      <w:rPr>
        <w:rFonts w:cs="Times New Roman"/>
      </w:rPr>
    </w:lvl>
    <w:lvl w:ilvl="1" w:tplc="756C1B7A">
      <w:numFmt w:val="decimal"/>
      <w:lvlText w:val=""/>
      <w:lvlJc w:val="left"/>
      <w:rPr>
        <w:rFonts w:cs="Times New Roman"/>
      </w:rPr>
    </w:lvl>
    <w:lvl w:ilvl="2" w:tplc="779863F8">
      <w:numFmt w:val="decimal"/>
      <w:lvlText w:val=""/>
      <w:lvlJc w:val="left"/>
      <w:rPr>
        <w:rFonts w:cs="Times New Roman"/>
      </w:rPr>
    </w:lvl>
    <w:lvl w:ilvl="3" w:tplc="A0B48510">
      <w:numFmt w:val="decimal"/>
      <w:lvlText w:val=""/>
      <w:lvlJc w:val="left"/>
      <w:rPr>
        <w:rFonts w:cs="Times New Roman"/>
      </w:rPr>
    </w:lvl>
    <w:lvl w:ilvl="4" w:tplc="615A13C0">
      <w:numFmt w:val="decimal"/>
      <w:lvlText w:val=""/>
      <w:lvlJc w:val="left"/>
      <w:rPr>
        <w:rFonts w:cs="Times New Roman"/>
      </w:rPr>
    </w:lvl>
    <w:lvl w:ilvl="5" w:tplc="FB628086">
      <w:numFmt w:val="decimal"/>
      <w:lvlText w:val=""/>
      <w:lvlJc w:val="left"/>
      <w:rPr>
        <w:rFonts w:cs="Times New Roman"/>
      </w:rPr>
    </w:lvl>
    <w:lvl w:ilvl="6" w:tplc="1C426828">
      <w:numFmt w:val="decimal"/>
      <w:lvlText w:val=""/>
      <w:lvlJc w:val="left"/>
      <w:rPr>
        <w:rFonts w:cs="Times New Roman"/>
      </w:rPr>
    </w:lvl>
    <w:lvl w:ilvl="7" w:tplc="1E784C40">
      <w:numFmt w:val="decimal"/>
      <w:lvlText w:val=""/>
      <w:lvlJc w:val="left"/>
      <w:rPr>
        <w:rFonts w:cs="Times New Roman"/>
      </w:rPr>
    </w:lvl>
    <w:lvl w:ilvl="8" w:tplc="ADFE9FBC">
      <w:numFmt w:val="decimal"/>
      <w:lvlText w:val=""/>
      <w:lvlJc w:val="left"/>
      <w:rPr>
        <w:rFonts w:cs="Times New Roman"/>
      </w:rPr>
    </w:lvl>
  </w:abstractNum>
  <w:abstractNum w:abstractNumId="2">
    <w:nsid w:val="00000003"/>
    <w:multiLevelType w:val="hybridMultilevel"/>
    <w:tmpl w:val="55C4A03E"/>
    <w:lvl w:ilvl="0" w:tplc="0302A3F0">
      <w:numFmt w:val="none"/>
      <w:lvlText w:val=""/>
      <w:lvlJc w:val="left"/>
      <w:pPr>
        <w:tabs>
          <w:tab w:val="num" w:pos="360"/>
        </w:tabs>
      </w:pPr>
      <w:rPr>
        <w:rFonts w:cs="Times New Roman"/>
      </w:rPr>
    </w:lvl>
    <w:lvl w:ilvl="1" w:tplc="AB5A2DF4">
      <w:numFmt w:val="decimal"/>
      <w:lvlText w:val=""/>
      <w:lvlJc w:val="left"/>
      <w:rPr>
        <w:rFonts w:cs="Times New Roman"/>
      </w:rPr>
    </w:lvl>
    <w:lvl w:ilvl="2" w:tplc="53FEAE52">
      <w:numFmt w:val="decimal"/>
      <w:lvlText w:val=""/>
      <w:lvlJc w:val="left"/>
      <w:rPr>
        <w:rFonts w:cs="Times New Roman"/>
      </w:rPr>
    </w:lvl>
    <w:lvl w:ilvl="3" w:tplc="2E585216">
      <w:numFmt w:val="decimal"/>
      <w:lvlText w:val=""/>
      <w:lvlJc w:val="left"/>
      <w:rPr>
        <w:rFonts w:cs="Times New Roman"/>
      </w:rPr>
    </w:lvl>
    <w:lvl w:ilvl="4" w:tplc="7C30AD04">
      <w:numFmt w:val="decimal"/>
      <w:lvlText w:val=""/>
      <w:lvlJc w:val="left"/>
      <w:rPr>
        <w:rFonts w:cs="Times New Roman"/>
      </w:rPr>
    </w:lvl>
    <w:lvl w:ilvl="5" w:tplc="19261E14">
      <w:numFmt w:val="decimal"/>
      <w:lvlText w:val=""/>
      <w:lvlJc w:val="left"/>
      <w:rPr>
        <w:rFonts w:cs="Times New Roman"/>
      </w:rPr>
    </w:lvl>
    <w:lvl w:ilvl="6" w:tplc="6406A250">
      <w:numFmt w:val="decimal"/>
      <w:lvlText w:val=""/>
      <w:lvlJc w:val="left"/>
      <w:rPr>
        <w:rFonts w:cs="Times New Roman"/>
      </w:rPr>
    </w:lvl>
    <w:lvl w:ilvl="7" w:tplc="885C930E">
      <w:numFmt w:val="decimal"/>
      <w:lvlText w:val=""/>
      <w:lvlJc w:val="left"/>
      <w:rPr>
        <w:rFonts w:cs="Times New Roman"/>
      </w:rPr>
    </w:lvl>
    <w:lvl w:ilvl="8" w:tplc="05DACB36">
      <w:numFmt w:val="decimal"/>
      <w:lvlText w:val=""/>
      <w:lvlJc w:val="left"/>
      <w:rPr>
        <w:rFonts w:cs="Times New Roman"/>
      </w:rPr>
    </w:lvl>
  </w:abstractNum>
  <w:abstractNum w:abstractNumId="3">
    <w:nsid w:val="170A0662"/>
    <w:multiLevelType w:val="hybridMultilevel"/>
    <w:tmpl w:val="104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82973"/>
    <w:multiLevelType w:val="hybridMultilevel"/>
    <w:tmpl w:val="ACF4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51670"/>
    <w:multiLevelType w:val="hybridMultilevel"/>
    <w:tmpl w:val="03F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9702C"/>
    <w:multiLevelType w:val="hybridMultilevel"/>
    <w:tmpl w:val="12B8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D2445"/>
    <w:multiLevelType w:val="hybridMultilevel"/>
    <w:tmpl w:val="28E2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304595"/>
    <w:multiLevelType w:val="hybridMultilevel"/>
    <w:tmpl w:val="3A32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F25D2"/>
    <w:multiLevelType w:val="hybridMultilevel"/>
    <w:tmpl w:val="656AEA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7"/>
  </w:num>
  <w:num w:numId="5">
    <w:abstractNumId w:val="8"/>
  </w:num>
  <w:num w:numId="6">
    <w:abstractNumId w:val="0"/>
  </w:num>
  <w:num w:numId="7">
    <w:abstractNumId w:val="1"/>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389"/>
    <w:rsid w:val="00061933"/>
    <w:rsid w:val="00062DB1"/>
    <w:rsid w:val="00090BD9"/>
    <w:rsid w:val="000B2089"/>
    <w:rsid w:val="000D05DD"/>
    <w:rsid w:val="000F3641"/>
    <w:rsid w:val="00126B9C"/>
    <w:rsid w:val="00136711"/>
    <w:rsid w:val="001737E4"/>
    <w:rsid w:val="00186FB5"/>
    <w:rsid w:val="001B48D4"/>
    <w:rsid w:val="001C5E2C"/>
    <w:rsid w:val="0032251A"/>
    <w:rsid w:val="00336A40"/>
    <w:rsid w:val="00351D26"/>
    <w:rsid w:val="003772BC"/>
    <w:rsid w:val="003C4F55"/>
    <w:rsid w:val="00415B6B"/>
    <w:rsid w:val="00430929"/>
    <w:rsid w:val="00466109"/>
    <w:rsid w:val="004B438F"/>
    <w:rsid w:val="004D3062"/>
    <w:rsid w:val="004F3148"/>
    <w:rsid w:val="005026C3"/>
    <w:rsid w:val="005C7865"/>
    <w:rsid w:val="005D2BBC"/>
    <w:rsid w:val="00645B81"/>
    <w:rsid w:val="00680F45"/>
    <w:rsid w:val="0069454A"/>
    <w:rsid w:val="00701AA6"/>
    <w:rsid w:val="00715A02"/>
    <w:rsid w:val="00786389"/>
    <w:rsid w:val="00855E4B"/>
    <w:rsid w:val="008571BD"/>
    <w:rsid w:val="008A02DD"/>
    <w:rsid w:val="008C1D0A"/>
    <w:rsid w:val="0093373D"/>
    <w:rsid w:val="00984EF0"/>
    <w:rsid w:val="009F3611"/>
    <w:rsid w:val="009F5557"/>
    <w:rsid w:val="00B15F47"/>
    <w:rsid w:val="00B80CC9"/>
    <w:rsid w:val="00D17B10"/>
    <w:rsid w:val="00D70960"/>
    <w:rsid w:val="00D808F1"/>
    <w:rsid w:val="00DC094D"/>
    <w:rsid w:val="00E053AE"/>
    <w:rsid w:val="00E317B7"/>
    <w:rsid w:val="00E31A55"/>
    <w:rsid w:val="00EC3E66"/>
    <w:rsid w:val="00F959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4A"/>
    <w:rPr>
      <w:sz w:val="24"/>
      <w:szCs w:val="24"/>
    </w:rPr>
  </w:style>
  <w:style w:type="paragraph" w:styleId="Heading1">
    <w:name w:val="heading 1"/>
    <w:basedOn w:val="Normal"/>
    <w:next w:val="Normal"/>
    <w:link w:val="Heading1Char"/>
    <w:uiPriority w:val="99"/>
    <w:qFormat/>
    <w:rsid w:val="0069454A"/>
    <w:pPr>
      <w:keepNext/>
      <w:framePr w:hSpace="180" w:wrap="around" w:vAnchor="text" w:hAnchor="margin" w:x="-252" w:y="163"/>
      <w:spacing w:before="60"/>
      <w:outlineLvl w:val="0"/>
    </w:pPr>
    <w:rPr>
      <w:smallCaps/>
      <w:sz w:val="20"/>
      <w:u w:val="single"/>
    </w:rPr>
  </w:style>
  <w:style w:type="paragraph" w:styleId="Heading2">
    <w:name w:val="heading 2"/>
    <w:basedOn w:val="Normal"/>
    <w:next w:val="Normal"/>
    <w:link w:val="Heading2Char"/>
    <w:uiPriority w:val="99"/>
    <w:qFormat/>
    <w:rsid w:val="0069454A"/>
    <w:pPr>
      <w:keepNext/>
      <w:framePr w:hSpace="180" w:wrap="around" w:vAnchor="text" w:hAnchor="margin" w:x="-252" w:y="163"/>
      <w:jc w:val="center"/>
      <w:outlineLvl w:val="1"/>
    </w:pPr>
    <w:rPr>
      <w:sz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B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4B04"/>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69454A"/>
    <w:pPr>
      <w:tabs>
        <w:tab w:val="center" w:pos="4320"/>
        <w:tab w:val="right" w:pos="8640"/>
      </w:tabs>
    </w:pPr>
  </w:style>
  <w:style w:type="character" w:customStyle="1" w:styleId="HeaderChar">
    <w:name w:val="Header Char"/>
    <w:basedOn w:val="DefaultParagraphFont"/>
    <w:link w:val="Header"/>
    <w:uiPriority w:val="99"/>
    <w:semiHidden/>
    <w:rsid w:val="00094B04"/>
    <w:rPr>
      <w:sz w:val="24"/>
      <w:szCs w:val="24"/>
    </w:rPr>
  </w:style>
  <w:style w:type="paragraph" w:styleId="Footer">
    <w:name w:val="footer"/>
    <w:basedOn w:val="Normal"/>
    <w:link w:val="FooterChar"/>
    <w:uiPriority w:val="99"/>
    <w:rsid w:val="0069454A"/>
    <w:pPr>
      <w:tabs>
        <w:tab w:val="center" w:pos="4320"/>
        <w:tab w:val="right" w:pos="8640"/>
      </w:tabs>
    </w:pPr>
  </w:style>
  <w:style w:type="character" w:customStyle="1" w:styleId="FooterChar">
    <w:name w:val="Footer Char"/>
    <w:basedOn w:val="DefaultParagraphFont"/>
    <w:link w:val="Footer"/>
    <w:uiPriority w:val="99"/>
    <w:semiHidden/>
    <w:rsid w:val="00094B04"/>
    <w:rPr>
      <w:sz w:val="24"/>
      <w:szCs w:val="24"/>
    </w:rPr>
  </w:style>
  <w:style w:type="character" w:styleId="PageNumber">
    <w:name w:val="page number"/>
    <w:basedOn w:val="DefaultParagraphFont"/>
    <w:uiPriority w:val="99"/>
    <w:rsid w:val="0069454A"/>
    <w:rPr>
      <w:rFonts w:cs="Times New Roman"/>
    </w:rPr>
  </w:style>
  <w:style w:type="paragraph" w:customStyle="1" w:styleId="UMOstylebody">
    <w:name w:val="UMOstyle (body)"/>
    <w:basedOn w:val="Normal"/>
    <w:uiPriority w:val="99"/>
    <w:rsid w:val="00061933"/>
    <w:pPr>
      <w:widowControl w:val="0"/>
      <w:autoSpaceDE w:val="0"/>
      <w:autoSpaceDN w:val="0"/>
      <w:adjustRightInd w:val="0"/>
      <w:spacing w:line="300" w:lineRule="atLeast"/>
      <w:textAlignment w:val="center"/>
    </w:pPr>
    <w:rPr>
      <w:rFonts w:ascii="Palatino-Roman" w:hAnsi="Palatino-Roman" w:cs="Palatino-Roman"/>
      <w:color w:val="FFFFFF"/>
    </w:rPr>
  </w:style>
  <w:style w:type="paragraph" w:styleId="ListParagraph">
    <w:name w:val="List Paragraph"/>
    <w:basedOn w:val="Normal"/>
    <w:uiPriority w:val="99"/>
    <w:qFormat/>
    <w:rsid w:val="00B80CC9"/>
    <w:pPr>
      <w:ind w:left="720"/>
      <w:contextualSpacing/>
    </w:pPr>
  </w:style>
  <w:style w:type="paragraph" w:styleId="z-BottomofForm">
    <w:name w:val="HTML Bottom of Form"/>
    <w:basedOn w:val="Normal"/>
    <w:next w:val="Normal"/>
    <w:link w:val="z-BottomofFormChar"/>
    <w:hidden/>
    <w:uiPriority w:val="99"/>
    <w:semiHidden/>
    <w:rsid w:val="00126B9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126B9C"/>
    <w:rPr>
      <w:rFonts w:ascii="Arial" w:hAnsi="Arial" w:cs="Times New Roman"/>
      <w:vanish/>
      <w:sz w:val="16"/>
      <w:szCs w:val="16"/>
    </w:rPr>
  </w:style>
  <w:style w:type="paragraph" w:styleId="z-TopofForm">
    <w:name w:val="HTML Top of Form"/>
    <w:basedOn w:val="Normal"/>
    <w:next w:val="Normal"/>
    <w:link w:val="z-TopofFormChar"/>
    <w:hidden/>
    <w:uiPriority w:val="99"/>
    <w:semiHidden/>
    <w:rsid w:val="00126B9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126B9C"/>
    <w:rPr>
      <w:rFonts w:ascii="Arial" w:hAnsi="Arial" w:cs="Times New Roman"/>
      <w:vanish/>
      <w:sz w:val="16"/>
      <w:szCs w:val="16"/>
    </w:rPr>
  </w:style>
  <w:style w:type="table" w:styleId="TableGrid">
    <w:name w:val="Table Grid"/>
    <w:basedOn w:val="TableNormal"/>
    <w:uiPriority w:val="99"/>
    <w:rsid w:val="00126B9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84E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wcanyon.org/videos/visit_with_respect/visit_with_respec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1088</Words>
  <Characters>6205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SIOP LESSON PLAN</dc:title>
  <dc:subject/>
  <dc:creator>Ursula Olivo</dc:creator>
  <cp:keywords/>
  <dc:description/>
  <cp:lastModifiedBy>eroberston</cp:lastModifiedBy>
  <cp:revision>2</cp:revision>
  <cp:lastPrinted>2013-08-02T00:48:00Z</cp:lastPrinted>
  <dcterms:created xsi:type="dcterms:W3CDTF">2013-10-24T16:02:00Z</dcterms:created>
  <dcterms:modified xsi:type="dcterms:W3CDTF">2013-10-24T16:02:00Z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1227755034</vt:i4>
  </property>
  <property fmtid="{D5CDD505-2E9C-101B-9397-08002B2CF9AE}" pid="3" name="_EmailSubject">
    <vt:lpwstr>Better Forms </vt:lpwstr>
  </property>
  <property fmtid="{D5CDD505-2E9C-101B-9397-08002B2CF9AE}" pid="4" name="_AuthorEmail">
    <vt:lpwstr>SMEADOR@houstonisd.org</vt:lpwstr>
  </property>
  <property fmtid="{D5CDD505-2E9C-101B-9397-08002B2CF9AE}" pid="5" name="_AuthorEmailDisplayName">
    <vt:lpwstr>Meador, Suzanne E</vt:lpwstr>
  </property>
  <property fmtid="{D5CDD505-2E9C-101B-9397-08002B2CF9AE}" pid="6" name="_ReviewingToolsShownOnce">
    <vt:lpwstr/>
  </property>
</Properties>
</file>